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D7D20" w14:textId="464794E3" w:rsidR="00B3380D" w:rsidRPr="008E4E3D" w:rsidRDefault="00B3380D" w:rsidP="008E4E3D">
      <w:pPr>
        <w:snapToGrid w:val="0"/>
        <w:ind w:firstLine="851"/>
        <w:jc w:val="center"/>
        <w:rPr>
          <w:sz w:val="28"/>
          <w:szCs w:val="28"/>
        </w:rPr>
      </w:pPr>
      <w:bookmarkStart w:id="0" w:name="_Hlk39838992"/>
      <w:bookmarkStart w:id="1" w:name="_Hlk97905949"/>
      <w:bookmarkStart w:id="2" w:name="_Hlk146894251"/>
      <w:r w:rsidRPr="008E4E3D">
        <w:rPr>
          <w:sz w:val="28"/>
          <w:szCs w:val="28"/>
        </w:rPr>
        <w:t xml:space="preserve">Информация </w:t>
      </w:r>
      <w:r w:rsidR="00CC1C43">
        <w:rPr>
          <w:sz w:val="28"/>
          <w:szCs w:val="28"/>
        </w:rPr>
        <w:t>по результатам</w:t>
      </w:r>
      <w:r w:rsidRPr="008E4E3D">
        <w:rPr>
          <w:sz w:val="28"/>
          <w:szCs w:val="28"/>
        </w:rPr>
        <w:t xml:space="preserve"> контрольного мероприятия</w:t>
      </w:r>
    </w:p>
    <w:p w14:paraId="52EF3975" w14:textId="3E7C1146" w:rsidR="009C6BA4" w:rsidRPr="008E4E3D" w:rsidRDefault="009C6BA4" w:rsidP="008E4E3D">
      <w:pPr>
        <w:snapToGrid w:val="0"/>
        <w:ind w:firstLine="851"/>
        <w:jc w:val="center"/>
        <w:rPr>
          <w:sz w:val="28"/>
          <w:szCs w:val="28"/>
        </w:rPr>
      </w:pPr>
      <w:bookmarkStart w:id="3" w:name="_Hlk213945453"/>
      <w:r w:rsidRPr="008E4E3D">
        <w:rPr>
          <w:sz w:val="28"/>
          <w:szCs w:val="28"/>
        </w:rPr>
        <w:t>«</w:t>
      </w:r>
      <w:bookmarkStart w:id="4" w:name="_Hlk204268279"/>
      <w:bookmarkStart w:id="5" w:name="_Hlk205995827"/>
      <w:r w:rsidRPr="008E4E3D">
        <w:rPr>
          <w:sz w:val="28"/>
          <w:szCs w:val="28"/>
        </w:rPr>
        <w:t>Проверка целевого и эффективного использования бюджетных средств, выделенных на капитальный ремонт бюджетного общеобразовательного учреждения Орловской области «Мезенский лицей»</w:t>
      </w:r>
      <w:bookmarkEnd w:id="3"/>
      <w:bookmarkEnd w:id="4"/>
      <w:bookmarkEnd w:id="5"/>
      <w:r w:rsidRPr="008E4E3D">
        <w:rPr>
          <w:sz w:val="28"/>
          <w:szCs w:val="28"/>
        </w:rPr>
        <w:t>.</w:t>
      </w:r>
    </w:p>
    <w:p w14:paraId="30CD2DF6" w14:textId="77777777" w:rsidR="009C6BA4" w:rsidRPr="008E4E3D" w:rsidRDefault="009C6BA4" w:rsidP="008E4E3D">
      <w:pPr>
        <w:ind w:firstLine="851"/>
        <w:jc w:val="both"/>
        <w:rPr>
          <w:sz w:val="28"/>
          <w:szCs w:val="28"/>
        </w:rPr>
      </w:pPr>
    </w:p>
    <w:p w14:paraId="313DA7AF" w14:textId="77777777" w:rsidR="009C6BA4" w:rsidRPr="008E4E3D" w:rsidRDefault="00C94DA0" w:rsidP="008E4E3D">
      <w:pPr>
        <w:snapToGrid w:val="0"/>
        <w:ind w:firstLine="851"/>
        <w:jc w:val="both"/>
        <w:rPr>
          <w:sz w:val="28"/>
          <w:szCs w:val="28"/>
        </w:rPr>
      </w:pPr>
      <w:r w:rsidRPr="008E4E3D">
        <w:rPr>
          <w:sz w:val="28"/>
          <w:szCs w:val="28"/>
        </w:rPr>
        <w:t xml:space="preserve">В соответствии с </w:t>
      </w:r>
      <w:r w:rsidR="00FD0F07" w:rsidRPr="008E4E3D">
        <w:rPr>
          <w:sz w:val="28"/>
          <w:szCs w:val="28"/>
        </w:rPr>
        <w:t>пунктом 2.1.</w:t>
      </w:r>
      <w:r w:rsidR="009C6BA4" w:rsidRPr="008E4E3D">
        <w:rPr>
          <w:sz w:val="28"/>
          <w:szCs w:val="28"/>
        </w:rPr>
        <w:t>4</w:t>
      </w:r>
      <w:r w:rsidR="00FD0F07" w:rsidRPr="008E4E3D">
        <w:rPr>
          <w:sz w:val="28"/>
          <w:szCs w:val="28"/>
        </w:rPr>
        <w:t>. Плана деятельности Контрольно-счетной палаты Орловской области на 2025 год</w:t>
      </w:r>
      <w:r w:rsidR="00FD0F07" w:rsidRPr="008E4E3D">
        <w:rPr>
          <w:rFonts w:eastAsia="Calibri"/>
          <w:sz w:val="28"/>
          <w:szCs w:val="28"/>
          <w:lang w:eastAsia="en-US"/>
        </w:rPr>
        <w:t xml:space="preserve"> </w:t>
      </w:r>
      <w:r w:rsidRPr="008E4E3D">
        <w:rPr>
          <w:rFonts w:eastAsia="Calibri"/>
          <w:sz w:val="28"/>
          <w:szCs w:val="28"/>
          <w:lang w:eastAsia="en-US"/>
        </w:rPr>
        <w:t xml:space="preserve">проведено контрольное мероприятие </w:t>
      </w:r>
      <w:r w:rsidR="009C6BA4" w:rsidRPr="008E4E3D">
        <w:rPr>
          <w:sz w:val="28"/>
          <w:szCs w:val="28"/>
        </w:rPr>
        <w:t>«Проверка целевого и эффективного использования бюджетных средств, выделенных на капитальный ремонт бюджетного общеобразовательного учреждения Орловской области «Мезенский лицей».</w:t>
      </w:r>
    </w:p>
    <w:p w14:paraId="0B85247C" w14:textId="58E999DA" w:rsidR="009C6BA4" w:rsidRPr="008E4E3D" w:rsidRDefault="009C6BA4" w:rsidP="008E4E3D">
      <w:pPr>
        <w:ind w:firstLine="851"/>
        <w:jc w:val="both"/>
        <w:rPr>
          <w:sz w:val="28"/>
          <w:szCs w:val="28"/>
        </w:rPr>
      </w:pPr>
      <w:r w:rsidRPr="008E4E3D">
        <w:rPr>
          <w:sz w:val="28"/>
          <w:szCs w:val="28"/>
        </w:rPr>
        <w:t xml:space="preserve">Объем финансового обеспечения на проведение капитального ремонта бюджетного общеобразовательного учреждения Орловской области «Мезенский лицей» в рамках регионального проекта «Модернизация школьных систем образования Орловской области» государственной программы «Образование в Орловской области» составил 65 млн рублей, </w:t>
      </w:r>
      <w:r w:rsidR="008E4E3D" w:rsidRPr="008E4E3D">
        <w:rPr>
          <w:sz w:val="28"/>
          <w:szCs w:val="28"/>
        </w:rPr>
        <w:br/>
      </w:r>
      <w:r w:rsidRPr="008E4E3D">
        <w:rPr>
          <w:sz w:val="28"/>
          <w:szCs w:val="28"/>
        </w:rPr>
        <w:t xml:space="preserve">в том числе 49 млн рублей – за счет средств федерального бюджета, </w:t>
      </w:r>
      <w:r w:rsidR="008E4E3D" w:rsidRPr="008E4E3D">
        <w:rPr>
          <w:sz w:val="28"/>
          <w:szCs w:val="28"/>
        </w:rPr>
        <w:br/>
      </w:r>
      <w:r w:rsidRPr="008E4E3D">
        <w:rPr>
          <w:sz w:val="28"/>
          <w:szCs w:val="28"/>
        </w:rPr>
        <w:t>16 млн  рублей – за счет средств областного бюджета.</w:t>
      </w:r>
    </w:p>
    <w:p w14:paraId="5B4152C9" w14:textId="64142A4A" w:rsidR="008E4E3D" w:rsidRPr="008E4E3D" w:rsidRDefault="00FD0F07" w:rsidP="008E4E3D">
      <w:pPr>
        <w:pStyle w:val="ad"/>
        <w:ind w:firstLine="851"/>
        <w:jc w:val="both"/>
        <w:rPr>
          <w:rFonts w:eastAsia="Calibri"/>
          <w:sz w:val="28"/>
          <w:szCs w:val="28"/>
        </w:rPr>
      </w:pPr>
      <w:r w:rsidRPr="008E4E3D">
        <w:rPr>
          <w:sz w:val="28"/>
          <w:szCs w:val="28"/>
        </w:rPr>
        <w:t xml:space="preserve">С целью </w:t>
      </w:r>
      <w:r w:rsidR="008E4E3D" w:rsidRPr="008E4E3D">
        <w:rPr>
          <w:sz w:val="28"/>
          <w:szCs w:val="28"/>
        </w:rPr>
        <w:t xml:space="preserve">выполнения капитального ремонта бюджетного общеобразовательного учреждения Орловской области «Мезенский лицей </w:t>
      </w:r>
      <w:r w:rsidRPr="008E4E3D">
        <w:rPr>
          <w:sz w:val="28"/>
          <w:szCs w:val="28"/>
        </w:rPr>
        <w:t xml:space="preserve">казенным учреждением Орловской области «Орелгосзаказчик» (далее также – </w:t>
      </w:r>
      <w:r w:rsidRPr="008E4E3D">
        <w:rPr>
          <w:rFonts w:eastAsia="Calibri"/>
          <w:sz w:val="28"/>
          <w:szCs w:val="28"/>
        </w:rPr>
        <w:t xml:space="preserve">заказчик, КУ ОО </w:t>
      </w:r>
      <w:r w:rsidRPr="008E4E3D">
        <w:rPr>
          <w:sz w:val="28"/>
          <w:szCs w:val="28"/>
        </w:rPr>
        <w:t xml:space="preserve">«Орелгосзаказчик»)» </w:t>
      </w:r>
      <w:r w:rsidR="008E4E3D" w:rsidRPr="008E4E3D">
        <w:rPr>
          <w:rFonts w:eastAsia="Calibri"/>
          <w:sz w:val="28"/>
          <w:szCs w:val="28"/>
        </w:rPr>
        <w:t xml:space="preserve">контракт </w:t>
      </w:r>
      <w:bookmarkStart w:id="6" w:name="_Hlk205295826"/>
      <w:r w:rsidR="008E4E3D" w:rsidRPr="008E4E3D">
        <w:rPr>
          <w:rFonts w:eastAsia="Calibri"/>
          <w:sz w:val="28"/>
          <w:szCs w:val="28"/>
        </w:rPr>
        <w:t xml:space="preserve">на выполнение работ </w:t>
      </w:r>
      <w:r w:rsidR="00CC1C43">
        <w:rPr>
          <w:rFonts w:eastAsia="Calibri"/>
          <w:sz w:val="28"/>
          <w:szCs w:val="28"/>
        </w:rPr>
        <w:br/>
      </w:r>
      <w:r w:rsidR="008E4E3D" w:rsidRPr="008E4E3D">
        <w:rPr>
          <w:rFonts w:eastAsia="Calibri"/>
          <w:sz w:val="28"/>
          <w:szCs w:val="28"/>
        </w:rPr>
        <w:t xml:space="preserve">для государственных нужд </w:t>
      </w:r>
      <w:bookmarkStart w:id="7" w:name="_Hlk207184806"/>
      <w:r w:rsidR="008E4E3D" w:rsidRPr="008E4E3D">
        <w:rPr>
          <w:rFonts w:eastAsia="Calibri"/>
          <w:sz w:val="28"/>
          <w:szCs w:val="28"/>
        </w:rPr>
        <w:t>от 04.03.2024 № 4-КР</w:t>
      </w:r>
      <w:bookmarkEnd w:id="6"/>
      <w:bookmarkEnd w:id="7"/>
      <w:r w:rsidR="008E4E3D" w:rsidRPr="008E4E3D">
        <w:rPr>
          <w:rFonts w:eastAsia="Calibri"/>
          <w:sz w:val="28"/>
          <w:szCs w:val="28"/>
        </w:rPr>
        <w:t xml:space="preserve"> с обществом </w:t>
      </w:r>
      <w:r w:rsidR="00CC1C43">
        <w:rPr>
          <w:rFonts w:eastAsia="Calibri"/>
          <w:sz w:val="28"/>
          <w:szCs w:val="28"/>
        </w:rPr>
        <w:br/>
      </w:r>
      <w:r w:rsidR="008E4E3D" w:rsidRPr="008E4E3D">
        <w:rPr>
          <w:rFonts w:eastAsia="Calibri"/>
          <w:sz w:val="28"/>
          <w:szCs w:val="28"/>
        </w:rPr>
        <w:t>с ограниченной ответственностью «АСП-Строй»</w:t>
      </w:r>
      <w:r w:rsidR="008E4E3D">
        <w:rPr>
          <w:rFonts w:eastAsia="Calibri"/>
          <w:sz w:val="28"/>
          <w:szCs w:val="28"/>
        </w:rPr>
        <w:t xml:space="preserve"> (далее – подрядная организация, ООО «АСП-Строй»)</w:t>
      </w:r>
      <w:r w:rsidR="008E4E3D" w:rsidRPr="008E4E3D">
        <w:rPr>
          <w:rFonts w:eastAsia="Calibri"/>
          <w:sz w:val="28"/>
          <w:szCs w:val="28"/>
        </w:rPr>
        <w:t xml:space="preserve"> на сумму 56,6 млн рублей.  .</w:t>
      </w:r>
    </w:p>
    <w:p w14:paraId="3CF3E429" w14:textId="32D07402" w:rsidR="008E4E3D" w:rsidRPr="008E4E3D" w:rsidRDefault="00FD0F07" w:rsidP="008E4E3D">
      <w:pPr>
        <w:pStyle w:val="ab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E3D">
        <w:rPr>
          <w:rFonts w:ascii="Times New Roman" w:eastAsia="Times New Roman" w:hAnsi="Times New Roman" w:cs="Times New Roman"/>
          <w:sz w:val="28"/>
          <w:szCs w:val="28"/>
        </w:rPr>
        <w:t>В ходе контрольного</w:t>
      </w:r>
      <w:r w:rsidRPr="008E4E3D">
        <w:rPr>
          <w:rFonts w:ascii="Times New Roman" w:eastAsia="Calibri" w:hAnsi="Times New Roman" w:cs="Times New Roman"/>
          <w:sz w:val="28"/>
          <w:szCs w:val="28"/>
        </w:rPr>
        <w:t xml:space="preserve"> мероприятия установлено, что подрядной организацией </w:t>
      </w:r>
      <w:bookmarkStart w:id="8" w:name="_Hlk205295711"/>
      <w:r w:rsidR="008E4E3D" w:rsidRPr="008E4E3D">
        <w:rPr>
          <w:rFonts w:ascii="Times New Roman" w:eastAsia="Calibri" w:hAnsi="Times New Roman" w:cs="Times New Roman"/>
          <w:sz w:val="28"/>
          <w:szCs w:val="28"/>
        </w:rPr>
        <w:t xml:space="preserve">предъявлены к приемке, заказчиком приняты и оплачены невыполненные работы по установке москитных сеток на окна из ПВХ, </w:t>
      </w:r>
      <w:r w:rsidR="00CC1C43">
        <w:rPr>
          <w:rFonts w:ascii="Times New Roman" w:eastAsia="Calibri" w:hAnsi="Times New Roman" w:cs="Times New Roman"/>
          <w:sz w:val="28"/>
          <w:szCs w:val="28"/>
        </w:rPr>
        <w:br/>
      </w:r>
      <w:r w:rsidR="008E4E3D" w:rsidRPr="008E4E3D">
        <w:rPr>
          <w:rFonts w:ascii="Times New Roman" w:eastAsia="Calibri" w:hAnsi="Times New Roman" w:cs="Times New Roman"/>
          <w:sz w:val="28"/>
          <w:szCs w:val="28"/>
        </w:rPr>
        <w:t xml:space="preserve">по расчистке поверхности потолков от старых красок на объекте капитального ремонта. Кроме того заказчиком </w:t>
      </w:r>
      <w:r w:rsidR="008E4E3D" w:rsidRPr="008E4E3D">
        <w:rPr>
          <w:rFonts w:ascii="Times New Roman" w:hAnsi="Times New Roman" w:cs="Times New Roman"/>
          <w:sz w:val="28"/>
          <w:szCs w:val="28"/>
        </w:rPr>
        <w:t xml:space="preserve">приняты и оплачены </w:t>
      </w:r>
      <w:r w:rsidR="00CC1C43">
        <w:rPr>
          <w:rFonts w:ascii="Times New Roman" w:hAnsi="Times New Roman" w:cs="Times New Roman"/>
          <w:sz w:val="28"/>
          <w:szCs w:val="28"/>
        </w:rPr>
        <w:br/>
      </w:r>
      <w:r w:rsidR="008E4E3D" w:rsidRPr="008E4E3D">
        <w:rPr>
          <w:rFonts w:ascii="Times New Roman" w:hAnsi="Times New Roman" w:cs="Times New Roman"/>
          <w:sz w:val="28"/>
          <w:szCs w:val="28"/>
        </w:rPr>
        <w:t xml:space="preserve">без изменения сметной стоимости работы по устройству на объекте дверных блоков </w:t>
      </w:r>
      <w:r w:rsidR="008E4E3D" w:rsidRPr="008E4E3D">
        <w:rPr>
          <w:rFonts w:ascii="Times New Roman" w:hAnsi="Times New Roman" w:cs="Times New Roman"/>
          <w:sz w:val="28"/>
          <w:szCs w:val="28"/>
        </w:rPr>
        <w:br/>
        <w:t xml:space="preserve">с документально неподтвержденной характеристикой по классу прочности, облицованных пленкой ПВХ, выполненные </w:t>
      </w:r>
      <w:r w:rsidR="008E4E3D" w:rsidRPr="008E4E3D">
        <w:rPr>
          <w:rFonts w:ascii="Times New Roman" w:eastAsia="Calibri" w:hAnsi="Times New Roman" w:cs="Times New Roman"/>
          <w:sz w:val="28"/>
          <w:szCs w:val="28"/>
        </w:rPr>
        <w:t>ООО «АСП-Строй»</w:t>
      </w:r>
      <w:r w:rsidR="008E4E3D" w:rsidRPr="008E4E3D">
        <w:rPr>
          <w:rFonts w:ascii="Times New Roman" w:hAnsi="Times New Roman" w:cs="Times New Roman"/>
          <w:sz w:val="28"/>
          <w:szCs w:val="28"/>
        </w:rPr>
        <w:t xml:space="preserve"> </w:t>
      </w:r>
      <w:r w:rsidR="00CC1C43">
        <w:rPr>
          <w:rFonts w:ascii="Times New Roman" w:hAnsi="Times New Roman" w:cs="Times New Roman"/>
          <w:sz w:val="28"/>
          <w:szCs w:val="28"/>
        </w:rPr>
        <w:br/>
      </w:r>
      <w:r w:rsidR="008E4E3D" w:rsidRPr="008E4E3D">
        <w:rPr>
          <w:rFonts w:ascii="Times New Roman" w:hAnsi="Times New Roman" w:cs="Times New Roman"/>
          <w:sz w:val="28"/>
          <w:szCs w:val="28"/>
        </w:rPr>
        <w:t xml:space="preserve">не в соответствии с проектно-сметной документацией, предусматривающей установку дверей, фанерованных шпоном ясеня, а также работы выполненные </w:t>
      </w:r>
      <w:r w:rsidR="008E4E3D" w:rsidRPr="008E4E3D">
        <w:rPr>
          <w:rFonts w:ascii="Times New Roman" w:eastAsia="Calibri" w:hAnsi="Times New Roman" w:cs="Times New Roman"/>
          <w:sz w:val="28"/>
          <w:szCs w:val="28"/>
        </w:rPr>
        <w:t xml:space="preserve">с нарушениями </w:t>
      </w:r>
      <w:r w:rsidR="008E4E3D" w:rsidRPr="008E4E3D">
        <w:rPr>
          <w:rFonts w:ascii="Times New Roman" w:hAnsi="Times New Roman" w:cs="Times New Roman"/>
          <w:sz w:val="28"/>
          <w:szCs w:val="28"/>
        </w:rPr>
        <w:t>строительных норм и правил,</w:t>
      </w:r>
      <w:r w:rsidR="008E4E3D" w:rsidRPr="008E4E3D">
        <w:rPr>
          <w:rFonts w:ascii="Times New Roman" w:hAnsi="Times New Roman" w:cs="Times New Roman"/>
          <w:bCs/>
          <w:sz w:val="28"/>
          <w:szCs w:val="28"/>
        </w:rPr>
        <w:t xml:space="preserve"> государственных стандартов,</w:t>
      </w:r>
      <w:r w:rsidR="008E4E3D" w:rsidRPr="008E4E3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8E4E3D" w:rsidRPr="008E4E3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E4E3D" w:rsidRPr="008E4E3D">
        <w:rPr>
          <w:rFonts w:ascii="Times New Roman" w:hAnsi="Times New Roman" w:cs="Times New Roman"/>
          <w:bCs/>
          <w:sz w:val="28"/>
          <w:szCs w:val="28"/>
        </w:rPr>
        <w:t>работы по устройству реечного потолка,</w:t>
      </w:r>
      <w:r w:rsidR="008E4E3D" w:rsidRPr="008E4E3D">
        <w:rPr>
          <w:rFonts w:ascii="Times New Roman" w:hAnsi="Times New Roman" w:cs="Times New Roman"/>
          <w:sz w:val="28"/>
          <w:szCs w:val="28"/>
        </w:rPr>
        <w:t xml:space="preserve"> </w:t>
      </w:r>
      <w:r w:rsidR="008E4E3D" w:rsidRPr="008E4E3D">
        <w:rPr>
          <w:rFonts w:ascii="Times New Roman" w:hAnsi="Times New Roman" w:cs="Times New Roman"/>
          <w:bCs/>
          <w:sz w:val="28"/>
          <w:szCs w:val="28"/>
        </w:rPr>
        <w:t xml:space="preserve">чугунного трапа, </w:t>
      </w:r>
      <w:r w:rsidR="008E4E3D" w:rsidRPr="008E4E3D">
        <w:rPr>
          <w:rFonts w:ascii="Times New Roman" w:hAnsi="Times New Roman" w:cs="Times New Roman"/>
          <w:sz w:val="28"/>
          <w:szCs w:val="28"/>
        </w:rPr>
        <w:t>работы по шпатлевке и окраске стен.</w:t>
      </w:r>
    </w:p>
    <w:p w14:paraId="33487843" w14:textId="3F2D03B4" w:rsidR="003254CD" w:rsidRPr="008E4E3D" w:rsidRDefault="00005389" w:rsidP="008E4E3D">
      <w:pPr>
        <w:pStyle w:val="ad"/>
        <w:ind w:firstLine="851"/>
        <w:jc w:val="both"/>
        <w:rPr>
          <w:rFonts w:eastAsia="Calibri"/>
          <w:sz w:val="28"/>
          <w:szCs w:val="28"/>
        </w:rPr>
      </w:pPr>
      <w:r w:rsidRPr="008E4E3D">
        <w:rPr>
          <w:sz w:val="28"/>
          <w:szCs w:val="28"/>
        </w:rPr>
        <w:t xml:space="preserve">По результату контрольного мероприятия в адрес </w:t>
      </w:r>
      <w:r w:rsidR="009C6BA4" w:rsidRPr="008E4E3D">
        <w:rPr>
          <w:sz w:val="28"/>
          <w:szCs w:val="28"/>
        </w:rPr>
        <w:br/>
      </w:r>
      <w:r w:rsidRPr="008E4E3D">
        <w:rPr>
          <w:sz w:val="28"/>
          <w:szCs w:val="28"/>
        </w:rPr>
        <w:t xml:space="preserve">КУ ОО «Орелгосзаказчик» внесено представление с требованием принять меры по устранению нарушений и недостатков, выявленных в ходе контрольного мероприятия, и недопущению их в дальнейшей деятельности. </w:t>
      </w:r>
      <w:bookmarkEnd w:id="0"/>
      <w:bookmarkEnd w:id="1"/>
      <w:bookmarkEnd w:id="2"/>
      <w:bookmarkEnd w:id="8"/>
    </w:p>
    <w:sectPr w:rsidR="003254CD" w:rsidRPr="008E4E3D" w:rsidSect="00042A8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3023A" w14:textId="77777777" w:rsidR="00F116B2" w:rsidRDefault="00F116B2" w:rsidP="00902ED6">
      <w:r>
        <w:separator/>
      </w:r>
    </w:p>
  </w:endnote>
  <w:endnote w:type="continuationSeparator" w:id="0">
    <w:p w14:paraId="0B4FAA6D" w14:textId="77777777" w:rsidR="00F116B2" w:rsidRDefault="00F116B2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52CA3" w14:textId="77777777" w:rsidR="00F116B2" w:rsidRDefault="00F116B2" w:rsidP="00902ED6">
      <w:r>
        <w:separator/>
      </w:r>
    </w:p>
  </w:footnote>
  <w:footnote w:type="continuationSeparator" w:id="0">
    <w:p w14:paraId="2F2FFE74" w14:textId="77777777" w:rsidR="00F116B2" w:rsidRDefault="00F116B2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5052394"/>
      <w:docPartObj>
        <w:docPartGallery w:val="Page Numbers (Top of Page)"/>
        <w:docPartUnique/>
      </w:docPartObj>
    </w:sdtPr>
    <w:sdtContent>
      <w:p w14:paraId="65EB9D88" w14:textId="55A5FA40" w:rsidR="002903E3" w:rsidRDefault="002903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A9B4B" w14:textId="77777777" w:rsidR="002903E3" w:rsidRDefault="002903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F6"/>
    <w:multiLevelType w:val="multilevel"/>
    <w:tmpl w:val="608A2B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04722863"/>
    <w:multiLevelType w:val="hybridMultilevel"/>
    <w:tmpl w:val="A768B282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17A9"/>
    <w:multiLevelType w:val="hybridMultilevel"/>
    <w:tmpl w:val="405A210C"/>
    <w:lvl w:ilvl="0" w:tplc="550E506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000834"/>
    <w:multiLevelType w:val="hybridMultilevel"/>
    <w:tmpl w:val="931C1760"/>
    <w:lvl w:ilvl="0" w:tplc="3E5A5D8A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41C1437E"/>
    <w:multiLevelType w:val="hybridMultilevel"/>
    <w:tmpl w:val="F9CA60A2"/>
    <w:lvl w:ilvl="0" w:tplc="B6E62F84">
      <w:start w:val="1"/>
      <w:numFmt w:val="decimal"/>
      <w:lvlText w:val="%1."/>
      <w:lvlJc w:val="left"/>
      <w:pPr>
        <w:ind w:left="1778" w:hanging="360"/>
      </w:pPr>
      <w:rPr>
        <w:b w:val="0"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-3314" w:hanging="360"/>
      </w:pPr>
    </w:lvl>
    <w:lvl w:ilvl="2" w:tplc="0419001B">
      <w:start w:val="1"/>
      <w:numFmt w:val="lowerRoman"/>
      <w:lvlText w:val="%3."/>
      <w:lvlJc w:val="right"/>
      <w:pPr>
        <w:ind w:left="-2594" w:hanging="180"/>
      </w:pPr>
    </w:lvl>
    <w:lvl w:ilvl="3" w:tplc="0419000F">
      <w:start w:val="1"/>
      <w:numFmt w:val="decimal"/>
      <w:lvlText w:val="%4."/>
      <w:lvlJc w:val="left"/>
      <w:pPr>
        <w:ind w:left="-1874" w:hanging="360"/>
      </w:pPr>
    </w:lvl>
    <w:lvl w:ilvl="4" w:tplc="04190019">
      <w:start w:val="1"/>
      <w:numFmt w:val="lowerLetter"/>
      <w:lvlText w:val="%5."/>
      <w:lvlJc w:val="left"/>
      <w:pPr>
        <w:ind w:left="-1154" w:hanging="360"/>
      </w:pPr>
    </w:lvl>
    <w:lvl w:ilvl="5" w:tplc="0419001B">
      <w:start w:val="1"/>
      <w:numFmt w:val="lowerRoman"/>
      <w:lvlText w:val="%6."/>
      <w:lvlJc w:val="right"/>
      <w:pPr>
        <w:ind w:left="-434" w:hanging="180"/>
      </w:pPr>
    </w:lvl>
    <w:lvl w:ilvl="6" w:tplc="0419000F">
      <w:start w:val="1"/>
      <w:numFmt w:val="decimal"/>
      <w:lvlText w:val="%7."/>
      <w:lvlJc w:val="left"/>
      <w:pPr>
        <w:ind w:left="286" w:hanging="360"/>
      </w:pPr>
    </w:lvl>
    <w:lvl w:ilvl="7" w:tplc="04190019">
      <w:start w:val="1"/>
      <w:numFmt w:val="lowerLetter"/>
      <w:lvlText w:val="%8."/>
      <w:lvlJc w:val="left"/>
      <w:pPr>
        <w:ind w:left="1006" w:hanging="360"/>
      </w:pPr>
    </w:lvl>
    <w:lvl w:ilvl="8" w:tplc="0419001B">
      <w:start w:val="1"/>
      <w:numFmt w:val="lowerRoman"/>
      <w:lvlText w:val="%9."/>
      <w:lvlJc w:val="right"/>
      <w:pPr>
        <w:ind w:left="1726" w:hanging="180"/>
      </w:pPr>
    </w:lvl>
  </w:abstractNum>
  <w:num w:numId="1" w16cid:durableId="1499494428">
    <w:abstractNumId w:val="2"/>
  </w:num>
  <w:num w:numId="2" w16cid:durableId="1965304144">
    <w:abstractNumId w:val="0"/>
  </w:num>
  <w:num w:numId="3" w16cid:durableId="1465275322">
    <w:abstractNumId w:val="3"/>
  </w:num>
  <w:num w:numId="4" w16cid:durableId="519589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285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FF"/>
    <w:rsid w:val="000026D7"/>
    <w:rsid w:val="00005389"/>
    <w:rsid w:val="000261D4"/>
    <w:rsid w:val="00040776"/>
    <w:rsid w:val="00040B6E"/>
    <w:rsid w:val="00042A80"/>
    <w:rsid w:val="0005308F"/>
    <w:rsid w:val="000720BD"/>
    <w:rsid w:val="000844FB"/>
    <w:rsid w:val="000A0DE4"/>
    <w:rsid w:val="000B026F"/>
    <w:rsid w:val="000C3026"/>
    <w:rsid w:val="000C6F6D"/>
    <w:rsid w:val="000D682C"/>
    <w:rsid w:val="000F7047"/>
    <w:rsid w:val="001052AC"/>
    <w:rsid w:val="00120B02"/>
    <w:rsid w:val="00130B92"/>
    <w:rsid w:val="00131E64"/>
    <w:rsid w:val="001420B9"/>
    <w:rsid w:val="00156AF3"/>
    <w:rsid w:val="00164DD6"/>
    <w:rsid w:val="001847BF"/>
    <w:rsid w:val="00186EB1"/>
    <w:rsid w:val="00201E9B"/>
    <w:rsid w:val="00241568"/>
    <w:rsid w:val="00250677"/>
    <w:rsid w:val="00253421"/>
    <w:rsid w:val="00263182"/>
    <w:rsid w:val="00264ED4"/>
    <w:rsid w:val="0028035B"/>
    <w:rsid w:val="002810F1"/>
    <w:rsid w:val="002903E3"/>
    <w:rsid w:val="002972BD"/>
    <w:rsid w:val="00297CC7"/>
    <w:rsid w:val="002A07A9"/>
    <w:rsid w:val="002B3505"/>
    <w:rsid w:val="002C2303"/>
    <w:rsid w:val="002E25F9"/>
    <w:rsid w:val="002E4661"/>
    <w:rsid w:val="002F1CF8"/>
    <w:rsid w:val="002F69DF"/>
    <w:rsid w:val="00303693"/>
    <w:rsid w:val="00313D42"/>
    <w:rsid w:val="00314DEB"/>
    <w:rsid w:val="00320B45"/>
    <w:rsid w:val="00321E80"/>
    <w:rsid w:val="003254CD"/>
    <w:rsid w:val="00325E6B"/>
    <w:rsid w:val="00336F66"/>
    <w:rsid w:val="0034192E"/>
    <w:rsid w:val="00350420"/>
    <w:rsid w:val="003509E0"/>
    <w:rsid w:val="00367BC7"/>
    <w:rsid w:val="003A6EB7"/>
    <w:rsid w:val="003D4809"/>
    <w:rsid w:val="003D6833"/>
    <w:rsid w:val="003F13E6"/>
    <w:rsid w:val="004033E4"/>
    <w:rsid w:val="00423EEB"/>
    <w:rsid w:val="00442CC0"/>
    <w:rsid w:val="00445812"/>
    <w:rsid w:val="004616B7"/>
    <w:rsid w:val="004649FA"/>
    <w:rsid w:val="00472C32"/>
    <w:rsid w:val="0048181B"/>
    <w:rsid w:val="00482396"/>
    <w:rsid w:val="004B1EA7"/>
    <w:rsid w:val="004B255C"/>
    <w:rsid w:val="004C44EB"/>
    <w:rsid w:val="004C4BD4"/>
    <w:rsid w:val="004E21D4"/>
    <w:rsid w:val="004F1A08"/>
    <w:rsid w:val="00514696"/>
    <w:rsid w:val="0052645C"/>
    <w:rsid w:val="00546CC9"/>
    <w:rsid w:val="00555EA9"/>
    <w:rsid w:val="00556B71"/>
    <w:rsid w:val="005570FA"/>
    <w:rsid w:val="005B5A1F"/>
    <w:rsid w:val="005C359C"/>
    <w:rsid w:val="005D0B6F"/>
    <w:rsid w:val="005D4819"/>
    <w:rsid w:val="005F3E76"/>
    <w:rsid w:val="00606118"/>
    <w:rsid w:val="006061B6"/>
    <w:rsid w:val="00614AA5"/>
    <w:rsid w:val="00620A9F"/>
    <w:rsid w:val="00642820"/>
    <w:rsid w:val="00643B65"/>
    <w:rsid w:val="0064541F"/>
    <w:rsid w:val="0066073F"/>
    <w:rsid w:val="00676CAF"/>
    <w:rsid w:val="00677EA2"/>
    <w:rsid w:val="00687211"/>
    <w:rsid w:val="006908DD"/>
    <w:rsid w:val="006A296A"/>
    <w:rsid w:val="006B6CDC"/>
    <w:rsid w:val="006C3D7E"/>
    <w:rsid w:val="006E1BC9"/>
    <w:rsid w:val="006E1F3B"/>
    <w:rsid w:val="006F6226"/>
    <w:rsid w:val="006F7D3D"/>
    <w:rsid w:val="00704A41"/>
    <w:rsid w:val="00707FBE"/>
    <w:rsid w:val="0072291B"/>
    <w:rsid w:val="00732807"/>
    <w:rsid w:val="00737469"/>
    <w:rsid w:val="007453B6"/>
    <w:rsid w:val="00755BC0"/>
    <w:rsid w:val="00760CFA"/>
    <w:rsid w:val="007619EA"/>
    <w:rsid w:val="00763C59"/>
    <w:rsid w:val="00765F2B"/>
    <w:rsid w:val="007731FA"/>
    <w:rsid w:val="0079639D"/>
    <w:rsid w:val="007C010F"/>
    <w:rsid w:val="007C2318"/>
    <w:rsid w:val="007C5BE5"/>
    <w:rsid w:val="007D5EF2"/>
    <w:rsid w:val="007E67FE"/>
    <w:rsid w:val="008011F2"/>
    <w:rsid w:val="00805B4B"/>
    <w:rsid w:val="008064B1"/>
    <w:rsid w:val="00833058"/>
    <w:rsid w:val="0085431F"/>
    <w:rsid w:val="008754AA"/>
    <w:rsid w:val="00877A20"/>
    <w:rsid w:val="00883848"/>
    <w:rsid w:val="008856E7"/>
    <w:rsid w:val="00893F0C"/>
    <w:rsid w:val="008963FB"/>
    <w:rsid w:val="008A3970"/>
    <w:rsid w:val="008B5226"/>
    <w:rsid w:val="008C22FB"/>
    <w:rsid w:val="008C2D31"/>
    <w:rsid w:val="008E2857"/>
    <w:rsid w:val="008E2CB3"/>
    <w:rsid w:val="008E4E3D"/>
    <w:rsid w:val="008E71D1"/>
    <w:rsid w:val="008F7FCD"/>
    <w:rsid w:val="00902ED6"/>
    <w:rsid w:val="009145D2"/>
    <w:rsid w:val="0093061A"/>
    <w:rsid w:val="00933209"/>
    <w:rsid w:val="009376DF"/>
    <w:rsid w:val="00945B70"/>
    <w:rsid w:val="00951628"/>
    <w:rsid w:val="00956B05"/>
    <w:rsid w:val="00966D23"/>
    <w:rsid w:val="009951F0"/>
    <w:rsid w:val="009A6315"/>
    <w:rsid w:val="009A6AF1"/>
    <w:rsid w:val="009C6BA4"/>
    <w:rsid w:val="00A00EA7"/>
    <w:rsid w:val="00A024F0"/>
    <w:rsid w:val="00A0495B"/>
    <w:rsid w:val="00A10F8C"/>
    <w:rsid w:val="00A12CDE"/>
    <w:rsid w:val="00A25A31"/>
    <w:rsid w:val="00A267AF"/>
    <w:rsid w:val="00A43C06"/>
    <w:rsid w:val="00A47575"/>
    <w:rsid w:val="00A55C1A"/>
    <w:rsid w:val="00A62600"/>
    <w:rsid w:val="00A72882"/>
    <w:rsid w:val="00A77F43"/>
    <w:rsid w:val="00A85D19"/>
    <w:rsid w:val="00A95BF8"/>
    <w:rsid w:val="00AB0151"/>
    <w:rsid w:val="00AD2FCC"/>
    <w:rsid w:val="00AE598E"/>
    <w:rsid w:val="00B24F12"/>
    <w:rsid w:val="00B3380D"/>
    <w:rsid w:val="00B42DF9"/>
    <w:rsid w:val="00B45D5C"/>
    <w:rsid w:val="00B55384"/>
    <w:rsid w:val="00B826D1"/>
    <w:rsid w:val="00B8534C"/>
    <w:rsid w:val="00B95078"/>
    <w:rsid w:val="00BB5FF0"/>
    <w:rsid w:val="00BD5A18"/>
    <w:rsid w:val="00BE6331"/>
    <w:rsid w:val="00C00EAB"/>
    <w:rsid w:val="00C252B2"/>
    <w:rsid w:val="00C26E49"/>
    <w:rsid w:val="00C4687C"/>
    <w:rsid w:val="00C66215"/>
    <w:rsid w:val="00C739C7"/>
    <w:rsid w:val="00C73C92"/>
    <w:rsid w:val="00C77D65"/>
    <w:rsid w:val="00C94DA0"/>
    <w:rsid w:val="00CC1C43"/>
    <w:rsid w:val="00D02081"/>
    <w:rsid w:val="00D053FB"/>
    <w:rsid w:val="00D12D06"/>
    <w:rsid w:val="00D30DB1"/>
    <w:rsid w:val="00D32A8A"/>
    <w:rsid w:val="00D45026"/>
    <w:rsid w:val="00D82CBB"/>
    <w:rsid w:val="00D923B6"/>
    <w:rsid w:val="00D97D3E"/>
    <w:rsid w:val="00DA2DD5"/>
    <w:rsid w:val="00DA5BBC"/>
    <w:rsid w:val="00DB49E2"/>
    <w:rsid w:val="00DC2A25"/>
    <w:rsid w:val="00DD27C7"/>
    <w:rsid w:val="00DE08D7"/>
    <w:rsid w:val="00E03337"/>
    <w:rsid w:val="00E04A83"/>
    <w:rsid w:val="00E3285D"/>
    <w:rsid w:val="00E33DFF"/>
    <w:rsid w:val="00E35DDF"/>
    <w:rsid w:val="00E42717"/>
    <w:rsid w:val="00E62156"/>
    <w:rsid w:val="00E65BC4"/>
    <w:rsid w:val="00E71987"/>
    <w:rsid w:val="00E73C02"/>
    <w:rsid w:val="00E91623"/>
    <w:rsid w:val="00E91711"/>
    <w:rsid w:val="00E974DC"/>
    <w:rsid w:val="00EA4A6B"/>
    <w:rsid w:val="00EA6C05"/>
    <w:rsid w:val="00EB04CA"/>
    <w:rsid w:val="00EC168D"/>
    <w:rsid w:val="00EC67B2"/>
    <w:rsid w:val="00ED765C"/>
    <w:rsid w:val="00EE4541"/>
    <w:rsid w:val="00F0276E"/>
    <w:rsid w:val="00F028D4"/>
    <w:rsid w:val="00F116B2"/>
    <w:rsid w:val="00F402F7"/>
    <w:rsid w:val="00F53706"/>
    <w:rsid w:val="00F53E8A"/>
    <w:rsid w:val="00F66DD8"/>
    <w:rsid w:val="00F72A7C"/>
    <w:rsid w:val="00F73BB8"/>
    <w:rsid w:val="00FA0649"/>
    <w:rsid w:val="00FB0FF0"/>
    <w:rsid w:val="00FB7EE3"/>
    <w:rsid w:val="00FD0F07"/>
    <w:rsid w:val="00FD2D3F"/>
    <w:rsid w:val="00FD34EC"/>
    <w:rsid w:val="00FE36CD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687C6"/>
  <w15:docId w15:val="{43BB2821-A5CC-490D-8C40-2838B97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Num Bullet 1,Bullet Number,Индексы,Цветной список - Акцент 11,Bullet List,FooterText,numbered,ПС - Нумерованный,Рис-монограф,Абзац списка_п,мой,Paragraphe de liste1,lp1,GOST_TableList,Ненумерованный список,Абзац основного текста,it_List1,UL"/>
    <w:basedOn w:val="a"/>
    <w:link w:val="ac"/>
    <w:uiPriority w:val="99"/>
    <w:qFormat/>
    <w:rsid w:val="002903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Абзац списка Знак"/>
    <w:aliases w:val="Num Bullet 1 Знак,Bullet Number Знак,Индексы Знак,Цветной список - Акцент 11 Знак,Bullet List Знак,FooterText Знак,numbered Знак,ПС - Нумерованный Знак,Рис-монограф Знак,Абзац списка_п Знак,мой Знак,Paragraphe de liste1 Знак,lp1 Знак"/>
    <w:basedOn w:val="a0"/>
    <w:link w:val="ab"/>
    <w:uiPriority w:val="99"/>
    <w:qFormat/>
    <w:locked/>
    <w:rsid w:val="00290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e"/>
    <w:uiPriority w:val="99"/>
    <w:unhideWhenUsed/>
    <w:qFormat/>
    <w:rsid w:val="002903E3"/>
  </w:style>
  <w:style w:type="character" w:customStyle="1" w:styleId="ae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d"/>
    <w:uiPriority w:val="99"/>
    <w:rsid w:val="002903E3"/>
    <w:rPr>
      <w:rFonts w:ascii="Times New Roman" w:eastAsia="Times New Roman" w:hAnsi="Times New Roman"/>
    </w:rPr>
  </w:style>
  <w:style w:type="character" w:styleId="af">
    <w:name w:val="footnote reference"/>
    <w:aliases w:val="текст сноски"/>
    <w:basedOn w:val="a0"/>
    <w:uiPriority w:val="99"/>
    <w:unhideWhenUsed/>
    <w:rsid w:val="002903E3"/>
    <w:rPr>
      <w:vertAlign w:val="superscript"/>
    </w:rPr>
  </w:style>
  <w:style w:type="paragraph" w:styleId="af0">
    <w:name w:val="Normal (Web)"/>
    <w:basedOn w:val="a"/>
    <w:uiPriority w:val="99"/>
    <w:unhideWhenUsed/>
    <w:qFormat/>
    <w:rsid w:val="002903E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 (Интернет)1"/>
    <w:aliases w:val="Normal (Web)"/>
    <w:basedOn w:val="a"/>
    <w:uiPriority w:val="99"/>
    <w:unhideWhenUsed/>
    <w:rsid w:val="00B42DF9"/>
    <w:pPr>
      <w:spacing w:before="100" w:beforeAutospacing="1" w:after="100" w:afterAutospacing="1" w:line="276" w:lineRule="auto"/>
    </w:pPr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C94DA0"/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C94D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0193-DEFD-45D9-9F58-EDCD5A48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2515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3</cp:revision>
  <cp:lastPrinted>2026-03-25T13:32:00Z</cp:lastPrinted>
  <dcterms:created xsi:type="dcterms:W3CDTF">2026-03-25T13:47:00Z</dcterms:created>
  <dcterms:modified xsi:type="dcterms:W3CDTF">2026-04-03T08:51:00Z</dcterms:modified>
</cp:coreProperties>
</file>