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1A35" w14:textId="437F2782" w:rsidR="004E5BB0" w:rsidRPr="004E5BB0" w:rsidRDefault="00C93E72" w:rsidP="004E5BB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4E5BB0" w:rsidRPr="004E5BB0">
        <w:rPr>
          <w:rFonts w:ascii="Times New Roman" w:hAnsi="Times New Roman"/>
          <w:bCs/>
          <w:sz w:val="28"/>
        </w:rPr>
        <w:t>«</w:t>
      </w:r>
      <w:bookmarkStart w:id="0" w:name="_Hlk535330186"/>
      <w:r w:rsidR="004E5BB0" w:rsidRPr="004E5BB0">
        <w:rPr>
          <w:rFonts w:ascii="Times New Roman" w:hAnsi="Times New Roman"/>
          <w:bCs/>
          <w:sz w:val="28"/>
        </w:rPr>
        <w:t>Проверка финансово-хозяйственной деятельности бюджетного учреждения здравоохранения Орловской области «Орловское бюро судебно-медицинской экспертизы»»</w:t>
      </w:r>
      <w:bookmarkEnd w:id="0"/>
      <w:r w:rsidR="004E5BB0" w:rsidRPr="004E5BB0">
        <w:rPr>
          <w:rFonts w:ascii="Times New Roman" w:hAnsi="Times New Roman"/>
          <w:bCs/>
          <w:sz w:val="28"/>
        </w:rPr>
        <w:t>.</w:t>
      </w:r>
    </w:p>
    <w:p w14:paraId="545018AA" w14:textId="34051EE6" w:rsidR="001B6611" w:rsidRPr="001B6611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48CD3E11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в установленный срок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640A0A"/>
    <w:rsid w:val="00642BA2"/>
    <w:rsid w:val="00675F50"/>
    <w:rsid w:val="006A2470"/>
    <w:rsid w:val="00784CE6"/>
    <w:rsid w:val="007D448A"/>
    <w:rsid w:val="00977711"/>
    <w:rsid w:val="00B868BC"/>
    <w:rsid w:val="00C3655F"/>
    <w:rsid w:val="00C93E72"/>
    <w:rsid w:val="00CD55B1"/>
    <w:rsid w:val="00CF10AF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2023-10-06T07:29:00Z</dcterms:created>
  <dcterms:modified xsi:type="dcterms:W3CDTF">2023-10-06T07:29:00Z</dcterms:modified>
</cp:coreProperties>
</file>