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65BE1" w14:textId="69DA14CE" w:rsidR="003B3288" w:rsidRDefault="003B3288" w:rsidP="003B32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bookmarkStart w:id="0" w:name="_Hlk169527096"/>
      <w:r w:rsidRPr="002F3173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Информация по результатам контрольного мероприятия </w:t>
      </w:r>
      <w:r w:rsidRPr="002F317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Проверка законности и результативности использования средств областного бюджета, предоставленных бюджетам муниципальных образований Орловской области»</w:t>
      </w:r>
    </w:p>
    <w:p w14:paraId="05FF0958" w14:textId="77777777" w:rsidR="002F3173" w:rsidRPr="002F3173" w:rsidRDefault="002F3173" w:rsidP="003B32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</w:p>
    <w:p w14:paraId="721034D6" w14:textId="313D08B1" w:rsidR="00F5659F" w:rsidRPr="002F3173" w:rsidRDefault="003B3288" w:rsidP="00606D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соответствии с Планом деятельности Контрольно-счетной палаты Орловской области проведено </w:t>
      </w:r>
      <w:bookmarkEnd w:id="0"/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контрольное мероприятие </w:t>
      </w:r>
      <w:r w:rsidR="00606D39" w:rsidRPr="002F3173">
        <w:rPr>
          <w:rFonts w:ascii="Times New Roman" w:hAnsi="Times New Roman" w:cs="Times New Roman"/>
          <w:sz w:val="26"/>
          <w:szCs w:val="26"/>
        </w:rPr>
        <w:t>«</w:t>
      </w:r>
      <w:r w:rsidR="00606D39" w:rsidRPr="002F3173">
        <w:rPr>
          <w:rFonts w:ascii="Times New Roman" w:hAnsi="Times New Roman" w:cs="Times New Roman"/>
          <w:sz w:val="26"/>
          <w:szCs w:val="26"/>
          <w:lang w:eastAsia="ar-SA"/>
        </w:rPr>
        <w:t xml:space="preserve">Проверка законности и результативности использования средств областного бюджета, предоставленных бюджетам муниципальных образований Орловской области», 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в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рамках которого проведена выборочная проверка 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законности и результативности использования средств областного бюджета, выделенных бюджету г. Мценска в 2024 году</w:t>
      </w:r>
      <w:r w:rsidR="00606D39"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: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 </w:t>
      </w:r>
      <w:r w:rsidR="002F3173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br/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создание комфортной городской среды в рамках реализации проекта «Благоустройство ул. Ленина «Мценская верста» в г. Мценске Орловской области;</w:t>
      </w:r>
      <w:r w:rsidR="00606D39"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bookmarkStart w:id="1" w:name="_Hlk216684166"/>
      <w:r w:rsidR="00606D39"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 содержание автомобильных дорог общего пользования местного значения в части выполнения работ по </w:t>
      </w:r>
      <w:r w:rsidR="00606D39" w:rsidRPr="002F3173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я</w:t>
      </w:r>
      <w:r w:rsidR="00606D39" w:rsidRPr="002F317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мочному ремонту асфальтового покрытия</w:t>
      </w:r>
      <w:r w:rsidR="00606D39"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  <w:r w:rsidRPr="002F317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 на к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апитальный ремонт моста через суходол по ул. Андрея Рева</w:t>
      </w:r>
      <w:r w:rsidR="00606D39"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г. Мценске.</w:t>
      </w:r>
      <w:r w:rsidR="00606D39" w:rsidRPr="002F3173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bookmarkEnd w:id="1"/>
    </w:p>
    <w:p w14:paraId="0BE6F28C" w14:textId="5F44EBA0" w:rsidR="00606D39" w:rsidRPr="002F3173" w:rsidRDefault="00606D39" w:rsidP="00606D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2" w:name="_Hlk216684423"/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Заказчиком работ по всем направлениям выступало </w:t>
      </w:r>
      <w:bookmarkStart w:id="3" w:name="_Hlk210222374"/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Управление жилищно-коммунального хозяйства администрации г. Мценска</w:t>
      </w:r>
      <w:bookmarkEnd w:id="2"/>
      <w:bookmarkEnd w:id="3"/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.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01374105" w14:textId="0031501D" w:rsidR="00606D39" w:rsidRPr="002F3173" w:rsidRDefault="00606D39" w:rsidP="00606D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Благоустройство ул. Ленина «Мценская верста» осуществлялось </w:t>
      </w:r>
      <w:r w:rsidR="002F3173"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рамках реализации государственной программы «Формирование современной городской среды на территории Орловской области». </w:t>
      </w:r>
      <w:r w:rsidRPr="002F3173">
        <w:rPr>
          <w:rFonts w:ascii="Times New Roman" w:eastAsia="Calibri" w:hAnsi="Times New Roman" w:cs="Times New Roman"/>
          <w:sz w:val="26"/>
          <w:szCs w:val="26"/>
        </w:rPr>
        <w:t xml:space="preserve">Капитальный ремонт 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моста через суходол по ул. Андрея Рева в г. Мценске</w:t>
      </w:r>
      <w:r w:rsidRPr="002F3173">
        <w:rPr>
          <w:rFonts w:ascii="Times New Roman" w:eastAsia="Calibri" w:hAnsi="Times New Roman" w:cs="Times New Roman"/>
          <w:sz w:val="26"/>
          <w:szCs w:val="26"/>
        </w:rPr>
        <w:t xml:space="preserve"> и выполнение работ по ямочному ремонту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2F317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асфальтового покрытия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осуществлялись за счет средств Дорожного фонда </w:t>
      </w:r>
      <w:r w:rsidRPr="002F3173">
        <w:rPr>
          <w:rFonts w:ascii="Times New Roman" w:eastAsia="MS Mincho" w:hAnsi="Times New Roman" w:cs="Times New Roman"/>
          <w:kern w:val="0"/>
          <w:sz w:val="26"/>
          <w:szCs w:val="26"/>
          <w:lang w:eastAsia="ru-RU"/>
          <w14:ligatures w14:val="none"/>
        </w:rPr>
        <w:t xml:space="preserve">Орловской области. </w:t>
      </w:r>
      <w:r w:rsidRPr="002F3173">
        <w:rPr>
          <w:rFonts w:ascii="Times New Roman" w:hAnsi="Times New Roman" w:cs="Times New Roman"/>
          <w:sz w:val="26"/>
          <w:szCs w:val="26"/>
        </w:rPr>
        <w:t xml:space="preserve">Результат использования бюджетных средств достигнут. </w:t>
      </w:r>
      <w:r w:rsidR="002F3173">
        <w:rPr>
          <w:rFonts w:ascii="Times New Roman" w:hAnsi="Times New Roman" w:cs="Times New Roman"/>
          <w:sz w:val="26"/>
          <w:szCs w:val="26"/>
        </w:rPr>
        <w:br/>
      </w:r>
      <w:r w:rsidRPr="002F3173">
        <w:rPr>
          <w:rFonts w:ascii="Times New Roman" w:hAnsi="Times New Roman" w:cs="Times New Roman"/>
          <w:sz w:val="26"/>
          <w:szCs w:val="26"/>
        </w:rPr>
        <w:t xml:space="preserve">При использовании </w:t>
      </w:r>
      <w:r w:rsidR="00864B3F" w:rsidRPr="002F3173">
        <w:rPr>
          <w:rFonts w:ascii="Times New Roman" w:hAnsi="Times New Roman" w:cs="Times New Roman"/>
          <w:sz w:val="26"/>
          <w:szCs w:val="26"/>
        </w:rPr>
        <w:t xml:space="preserve">бюджетных </w:t>
      </w:r>
      <w:r w:rsidRPr="002F3173">
        <w:rPr>
          <w:rFonts w:ascii="Times New Roman" w:hAnsi="Times New Roman" w:cs="Times New Roman"/>
          <w:sz w:val="26"/>
          <w:szCs w:val="26"/>
        </w:rPr>
        <w:t xml:space="preserve">средств установлены отдельные нарушения </w:t>
      </w:r>
      <w:r w:rsidR="002F3173">
        <w:rPr>
          <w:rFonts w:ascii="Times New Roman" w:hAnsi="Times New Roman" w:cs="Times New Roman"/>
          <w:sz w:val="26"/>
          <w:szCs w:val="26"/>
        </w:rPr>
        <w:br/>
      </w:r>
      <w:r w:rsidRPr="002F3173">
        <w:rPr>
          <w:rFonts w:ascii="Times New Roman" w:hAnsi="Times New Roman" w:cs="Times New Roman"/>
          <w:sz w:val="26"/>
          <w:szCs w:val="26"/>
        </w:rPr>
        <w:t xml:space="preserve">и недостатки. </w:t>
      </w:r>
    </w:p>
    <w:p w14:paraId="69175951" w14:textId="38B9FAA6" w:rsidR="00606D39" w:rsidRPr="002F3173" w:rsidRDefault="00606D39" w:rsidP="00606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Заказчиком произведена оплата </w:t>
      </w:r>
      <w:r w:rsidRPr="002F317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растений по стоимости, превышающей </w:t>
      </w:r>
      <w:r w:rsidR="002F317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их фактическую стоимость, </w:t>
      </w:r>
      <w:r w:rsidRPr="002F3173">
        <w:rPr>
          <w:rFonts w:ascii="Times New Roman" w:eastAsia="Times New Roman" w:hAnsi="Times New Roman" w:cs="Times New Roman"/>
          <w:bCs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что не отвечает принципу </w:t>
      </w:r>
      <w:bookmarkStart w:id="4" w:name="_Hlk161151523"/>
      <w:r w:rsidRPr="002F3173">
        <w:rPr>
          <w:rFonts w:ascii="Times New Roman" w:eastAsia="Times New Roman" w:hAnsi="Times New Roman" w:cs="Times New Roman"/>
          <w:bCs/>
          <w:kern w:val="0"/>
          <w:sz w:val="26"/>
          <w:szCs w:val="26"/>
          <w:shd w:val="clear" w:color="auto" w:fill="FFFFFF"/>
          <w:lang w:eastAsia="ru-RU"/>
          <w14:ligatures w14:val="none"/>
        </w:rPr>
        <w:t>эффективности расходования бюджетных средств</w:t>
      </w:r>
      <w:bookmarkEnd w:id="4"/>
      <w:r w:rsidRPr="002F3173">
        <w:rPr>
          <w:rFonts w:ascii="Times New Roman" w:eastAsia="Times New Roman" w:hAnsi="Times New Roman" w:cs="Times New Roman"/>
          <w:bCs/>
          <w:kern w:val="0"/>
          <w:sz w:val="26"/>
          <w:szCs w:val="26"/>
          <w:shd w:val="clear" w:color="auto" w:fill="FFFFFF"/>
          <w:lang w:eastAsia="ru-RU"/>
          <w14:ligatures w14:val="none"/>
        </w:rPr>
        <w:t>.</w:t>
      </w:r>
      <w:r w:rsidRPr="002F317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</w:p>
    <w:p w14:paraId="491F3660" w14:textId="51D18BFE" w:rsidR="00606D39" w:rsidRPr="002F3173" w:rsidRDefault="003B3288" w:rsidP="003B32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5" w:name="_Hlk209089273"/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нарушение пункта 1 части 1, части 7 </w:t>
      </w:r>
      <w:hyperlink r:id="rId7" w:history="1">
        <w:r w:rsidRPr="002F3173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 xml:space="preserve">статьи </w:t>
        </w:r>
        <w:r w:rsidR="00864B3F" w:rsidRPr="002F3173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 xml:space="preserve">94 </w:t>
        </w:r>
        <w:r w:rsidR="00606D39" w:rsidRPr="002F3173">
          <w:rPr>
            <w:rFonts w:ascii="Times New Roman" w:eastAsia="Calibri" w:hAnsi="Times New Roman" w:cs="Times New Roman"/>
            <w:sz w:val="26"/>
            <w:szCs w:val="26"/>
          </w:rPr>
          <w:t xml:space="preserve">Федерального закона </w:t>
        </w:r>
        <w:r w:rsidR="002F3173">
          <w:rPr>
            <w:rFonts w:ascii="Times New Roman" w:eastAsia="Calibri" w:hAnsi="Times New Roman" w:cs="Times New Roman"/>
            <w:sz w:val="26"/>
            <w:szCs w:val="26"/>
          </w:rPr>
          <w:br/>
        </w:r>
        <w:r w:rsidR="00606D39" w:rsidRPr="002F3173">
          <w:rPr>
            <w:rFonts w:ascii="Times New Roman" w:eastAsia="Calibri" w:hAnsi="Times New Roman" w:cs="Times New Roman"/>
            <w:sz w:val="26"/>
            <w:szCs w:val="26"/>
          </w:rPr>
          <w:t>от 05.04.2013</w:t>
        </w:r>
        <w:r w:rsidR="00972A91" w:rsidRPr="002F3173">
          <w:rPr>
            <w:rFonts w:ascii="Times New Roman" w:eastAsia="Calibri" w:hAnsi="Times New Roman" w:cs="Times New Roman"/>
            <w:sz w:val="26"/>
            <w:szCs w:val="26"/>
          </w:rPr>
          <w:t xml:space="preserve"> </w:t>
        </w:r>
        <w:r w:rsidR="00606D39" w:rsidRPr="002F3173">
          <w:rPr>
            <w:rFonts w:ascii="Times New Roman" w:eastAsia="Calibri" w:hAnsi="Times New Roman" w:cs="Times New Roman"/>
            <w:sz w:val="26"/>
            <w:szCs w:val="26"/>
          </w:rPr>
          <w:t xml:space="preserve">№ 44-ФЗ «О контрактной системе в сфере закупок товаров, работ, услуг для обеспечения государственных и муниципальных нужд» (далее </w:t>
        </w:r>
        <w:r w:rsidR="00864B3F" w:rsidRPr="002F3173">
          <w:rPr>
            <w:rFonts w:ascii="Times New Roman" w:eastAsia="Calibri" w:hAnsi="Times New Roman" w:cs="Times New Roman"/>
            <w:sz w:val="26"/>
            <w:szCs w:val="26"/>
          </w:rPr>
          <w:t>–</w:t>
        </w:r>
        <w:r w:rsidR="00606D39" w:rsidRPr="002F3173">
          <w:rPr>
            <w:rFonts w:ascii="Times New Roman" w:eastAsia="Calibri" w:hAnsi="Times New Roman" w:cs="Times New Roman"/>
            <w:sz w:val="26"/>
            <w:szCs w:val="26"/>
          </w:rPr>
          <w:t xml:space="preserve"> Федеральный закон № 44-ФЗ)</w:t>
        </w:r>
        <w:r w:rsidRPr="002F3173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 xml:space="preserve"> </w:t>
        </w:r>
      </w:hyperlink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</w:t>
      </w:r>
      <w:r w:rsidRPr="002F317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аказчиком осуществлена приемка и 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оплата </w:t>
      </w:r>
      <w:r w:rsidR="00C30A1C" w:rsidRPr="002F3173">
        <w:rPr>
          <w:rFonts w:ascii="Times New Roman" w:eastAsia="MS Mincho" w:hAnsi="Times New Roman" w:cs="Times New Roman"/>
          <w:kern w:val="0"/>
          <w:sz w:val="26"/>
          <w:szCs w:val="26"/>
          <w:lang w:eastAsia="ru-RU"/>
          <w14:ligatures w14:val="none"/>
        </w:rPr>
        <w:t>работ</w:t>
      </w:r>
      <w:r w:rsidR="00C30A1C"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ненадлежащего качества в рамках проведения ямочного ремонта</w:t>
      </w:r>
      <w:r w:rsidR="00C30A1C" w:rsidRPr="002F3173">
        <w:rPr>
          <w:rFonts w:ascii="Times New Roman" w:eastAsia="MS Mincho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C30A1C" w:rsidRPr="002F317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асфальтового покрытия</w:t>
      </w:r>
      <w:r w:rsidR="00C30A1C" w:rsidRPr="002F3173">
        <w:rPr>
          <w:rFonts w:ascii="Times New Roman" w:eastAsia="MS Mincho" w:hAnsi="Times New Roman" w:cs="Times New Roman"/>
          <w:kern w:val="0"/>
          <w:sz w:val="26"/>
          <w:szCs w:val="26"/>
          <w:lang w:eastAsia="ru-RU"/>
          <w14:ligatures w14:val="none"/>
        </w:rPr>
        <w:t xml:space="preserve">, а также осуществлена приемка и оплата 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работ</w:t>
      </w:r>
      <w:r w:rsidR="00C30A1C"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606D39"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невыполненных Подрядчиком:</w:t>
      </w:r>
    </w:p>
    <w:p w14:paraId="5CC80A9A" w14:textId="73D9EAD8" w:rsidR="00606D39" w:rsidRPr="002F3173" w:rsidRDefault="00606D39" w:rsidP="003B32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F3173">
        <w:rPr>
          <w:rFonts w:ascii="Times New Roman" w:eastAsia="MS Mincho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–</w:t>
      </w:r>
      <w:r w:rsidR="00EB0E22" w:rsidRPr="002F3173">
        <w:rPr>
          <w:rFonts w:ascii="Times New Roman" w:eastAsia="MS Mincho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рамках проведения ямочного ремонта</w:t>
      </w:r>
      <w:r w:rsidRPr="002F317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 асфальтового покрытия;</w:t>
      </w:r>
    </w:p>
    <w:p w14:paraId="4838B167" w14:textId="241D1C0F" w:rsidR="003B3288" w:rsidRPr="002F3173" w:rsidRDefault="00606D39" w:rsidP="003B32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–</w:t>
      </w:r>
      <w:r w:rsidR="00EB0E22"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3B3288"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3B3288" w:rsidRPr="002F3173">
        <w:rPr>
          <w:rFonts w:ascii="Times New Roman" w:eastAsia="Calibri" w:hAnsi="Times New Roman" w:cs="Times New Roman"/>
          <w:bCs/>
          <w:iCs/>
          <w:sz w:val="26"/>
          <w:szCs w:val="26"/>
          <w14:ligatures w14:val="none"/>
        </w:rPr>
        <w:t>устройству</w:t>
      </w:r>
      <w:r w:rsidRPr="002F3173">
        <w:rPr>
          <w:rFonts w:ascii="Times New Roman" w:eastAsia="Calibri" w:hAnsi="Times New Roman" w:cs="Times New Roman"/>
          <w:bCs/>
          <w:iCs/>
          <w:sz w:val="26"/>
          <w:szCs w:val="26"/>
          <w14:ligatures w14:val="none"/>
        </w:rPr>
        <w:t xml:space="preserve"> </w:t>
      </w:r>
      <w:r w:rsidR="003B3288" w:rsidRPr="002F3173">
        <w:rPr>
          <w:rFonts w:ascii="Times New Roman" w:eastAsia="Calibri" w:hAnsi="Times New Roman" w:cs="Times New Roman"/>
          <w:bCs/>
          <w:iCs/>
          <w:sz w:val="26"/>
          <w:szCs w:val="26"/>
          <w14:ligatures w14:val="none"/>
        </w:rPr>
        <w:t>10</w:t>
      </w:r>
      <w:r w:rsidRPr="002F3173">
        <w:rPr>
          <w:rFonts w:ascii="Times New Roman" w:eastAsia="Calibri" w:hAnsi="Times New Roman" w:cs="Times New Roman"/>
          <w:bCs/>
          <w:iCs/>
          <w:sz w:val="26"/>
          <w:szCs w:val="26"/>
          <w14:ligatures w14:val="none"/>
        </w:rPr>
        <w:t xml:space="preserve"> </w:t>
      </w:r>
      <w:r w:rsidR="003B3288" w:rsidRPr="002F3173">
        <w:rPr>
          <w:rFonts w:ascii="Times New Roman" w:eastAsia="Calibri" w:hAnsi="Times New Roman" w:cs="Times New Roman"/>
          <w:bCs/>
          <w:iCs/>
          <w:sz w:val="26"/>
          <w:szCs w:val="26"/>
          <w14:ligatures w14:val="none"/>
        </w:rPr>
        <w:t>колодцев</w:t>
      </w:r>
      <w:bookmarkStart w:id="6" w:name="_Hlk208415790"/>
      <w:r w:rsidRPr="002F3173">
        <w:rPr>
          <w:rFonts w:ascii="Times New Roman" w:eastAsia="Calibri" w:hAnsi="Times New Roman" w:cs="Times New Roman"/>
          <w:bCs/>
          <w:iCs/>
          <w:sz w:val="26"/>
          <w:szCs w:val="26"/>
          <w14:ligatures w14:val="none"/>
        </w:rPr>
        <w:t xml:space="preserve"> </w:t>
      </w:r>
      <w:r w:rsidR="003B3288"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объекте благоустройства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«Мценская верста»;</w:t>
      </w:r>
      <w:r w:rsidR="003B3288"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bookmarkEnd w:id="6"/>
    </w:p>
    <w:p w14:paraId="22BB43E2" w14:textId="66C03CDC" w:rsidR="00606D39" w:rsidRPr="002F3173" w:rsidRDefault="00606D39" w:rsidP="00606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F3173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  <w14:ligatures w14:val="none"/>
        </w:rPr>
        <w:t>–</w:t>
      </w:r>
      <w:r w:rsidR="00EB0E22" w:rsidRPr="002F3173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  <w14:ligatures w14:val="none"/>
        </w:rPr>
        <w:t xml:space="preserve"> </w:t>
      </w:r>
      <w:r w:rsidRPr="002F317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по </w:t>
      </w:r>
      <w:r w:rsidRPr="002F3173">
        <w:rPr>
          <w:rFonts w:ascii="Times New Roman" w:eastAsia="Calibri" w:hAnsi="Times New Roman" w:cs="Times New Roman"/>
          <w:color w:val="000000"/>
          <w:sz w:val="26"/>
          <w:szCs w:val="26"/>
          <w14:ligatures w14:val="none"/>
        </w:rPr>
        <w:t>у</w:t>
      </w:r>
      <w:r w:rsidRPr="002F317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стройству 2 колодцев 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рамках </w:t>
      </w:r>
      <w:r w:rsidRPr="002F3173">
        <w:rPr>
          <w:rFonts w:ascii="Times New Roman" w:eastAsia="Calibri" w:hAnsi="Times New Roman" w:cs="Times New Roman"/>
          <w:bCs/>
          <w:iCs/>
          <w:sz w:val="26"/>
          <w:szCs w:val="26"/>
          <w14:ligatures w14:val="none"/>
        </w:rPr>
        <w:t>капитального ремонта моста через суходол по ул. А. Рева.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09B90FD3" w14:textId="33E11325" w:rsidR="00606D39" w:rsidRPr="002F3173" w:rsidRDefault="00606D39" w:rsidP="00606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  <w14:ligatures w14:val="none"/>
        </w:rPr>
      </w:pP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В нарушение части 1 статьи 95,</w:t>
      </w:r>
      <w:r w:rsidRPr="002F3173">
        <w:rPr>
          <w:rFonts w:ascii="Times New Roman" w:eastAsia="Times New Roman" w:hAnsi="Times New Roman" w:cs="Times New Roman"/>
          <w:sz w:val="26"/>
          <w:szCs w:val="26"/>
          <w:lang w:eastAsia="ru-RU"/>
          <w14:ligatures w14:val="none"/>
        </w:rPr>
        <w:t xml:space="preserve"> пункта 8 части 2 статьи 103 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Федерального закона № 44-ФЗ 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Заказчиком </w:t>
      </w:r>
      <w:r w:rsidRPr="002F3173">
        <w:rPr>
          <w:rFonts w:ascii="Times New Roman" w:eastAsia="Times New Roman" w:hAnsi="Times New Roman" w:cs="Times New Roman"/>
          <w:sz w:val="26"/>
          <w:szCs w:val="26"/>
          <w:lang w:eastAsia="ru-RU"/>
          <w14:ligatures w14:val="none"/>
        </w:rPr>
        <w:t xml:space="preserve">изменены существенные условия контракта </w:t>
      </w:r>
      <w:r w:rsidR="002F3173">
        <w:rPr>
          <w:rFonts w:ascii="Times New Roman" w:eastAsia="Times New Roman" w:hAnsi="Times New Roman" w:cs="Times New Roman"/>
          <w:sz w:val="26"/>
          <w:szCs w:val="26"/>
          <w:lang w:eastAsia="ru-RU"/>
          <w14:ligatures w14:val="none"/>
        </w:rPr>
        <w:br/>
      </w:r>
      <w:r w:rsidRPr="002F3173">
        <w:rPr>
          <w:rFonts w:ascii="Times New Roman" w:eastAsia="Times New Roman" w:hAnsi="Times New Roman" w:cs="Times New Roman"/>
          <w:sz w:val="26"/>
          <w:szCs w:val="26"/>
          <w:lang w:eastAsia="ru-RU"/>
          <w14:ligatures w14:val="none"/>
        </w:rPr>
        <w:t>без</w:t>
      </w:r>
      <w:r w:rsidRPr="002F317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оформления дополнительного соглашения и без включения информации </w:t>
      </w:r>
      <w:r w:rsidR="002F317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</w:r>
      <w:r w:rsidRPr="002F317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 изменении в реестр контрактов ЕИС</w:t>
      </w:r>
      <w:r w:rsidRPr="002F3173">
        <w:rPr>
          <w:rFonts w:ascii="Times New Roman" w:eastAsia="Times New Roman" w:hAnsi="Times New Roman" w:cs="Times New Roman"/>
          <w:sz w:val="26"/>
          <w:szCs w:val="26"/>
          <w:lang w:eastAsia="ru-RU"/>
          <w14:ligatures w14:val="none"/>
        </w:rPr>
        <w:t xml:space="preserve"> по замене 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оборудования «Система охранного телевидения», </w:t>
      </w:r>
      <w:r w:rsidRPr="002F317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по </w:t>
      </w:r>
      <w:r w:rsidRPr="002F3173">
        <w:rPr>
          <w:rFonts w:ascii="Times New Roman" w:eastAsia="Times New Roman" w:hAnsi="Times New Roman" w:cs="Times New Roman"/>
          <w:sz w:val="26"/>
          <w:szCs w:val="26"/>
          <w:lang w:eastAsia="ru-RU"/>
          <w14:ligatures w14:val="none"/>
        </w:rPr>
        <w:t>замене растений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на объекте благоустройства «Мценская верста».</w:t>
      </w:r>
    </w:p>
    <w:p w14:paraId="0152892B" w14:textId="5CA83FFE" w:rsidR="00606D39" w:rsidRPr="002F3173" w:rsidRDefault="00606D39" w:rsidP="00606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F317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В нарушение пункта 1 части 1, части 7 статьи 94 Федерального закона </w:t>
      </w:r>
      <w:r w:rsidR="002F317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 w:rsidRPr="002F317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№ 44-ФЗ Заказчиком приняты и оплачены топиарные фигуры фактически </w:t>
      </w:r>
      <w:r w:rsidR="002F3173" w:rsidRPr="002F317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 w:rsidRPr="002F317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не установленные на </w:t>
      </w:r>
      <w:r w:rsidR="00864B3F" w:rsidRPr="002F317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объекте благоустройства</w:t>
      </w:r>
      <w:r w:rsidRPr="002F3173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2F317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«Мценская верста».</w:t>
      </w:r>
    </w:p>
    <w:bookmarkEnd w:id="5"/>
    <w:p w14:paraId="7044D09C" w14:textId="77777777" w:rsidR="00972A91" w:rsidRPr="002F3173" w:rsidRDefault="00972A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sectPr w:rsidR="00972A91" w:rsidRPr="002F3173" w:rsidSect="002F31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40925" w14:textId="77777777" w:rsidR="009B21CC" w:rsidRDefault="009B21CC" w:rsidP="003B3288">
      <w:pPr>
        <w:spacing w:after="0" w:line="240" w:lineRule="auto"/>
      </w:pPr>
      <w:r>
        <w:separator/>
      </w:r>
    </w:p>
  </w:endnote>
  <w:endnote w:type="continuationSeparator" w:id="0">
    <w:p w14:paraId="1ADE93B0" w14:textId="77777777" w:rsidR="009B21CC" w:rsidRDefault="009B21CC" w:rsidP="003B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EDC5C" w14:textId="77777777" w:rsidR="009B21CC" w:rsidRDefault="009B21CC" w:rsidP="003B3288">
      <w:pPr>
        <w:spacing w:after="0" w:line="240" w:lineRule="auto"/>
      </w:pPr>
      <w:r>
        <w:separator/>
      </w:r>
    </w:p>
  </w:footnote>
  <w:footnote w:type="continuationSeparator" w:id="0">
    <w:p w14:paraId="58C19C25" w14:textId="77777777" w:rsidR="009B21CC" w:rsidRDefault="009B21CC" w:rsidP="003B3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E0"/>
    <w:rsid w:val="0005794C"/>
    <w:rsid w:val="001F33C2"/>
    <w:rsid w:val="002A221D"/>
    <w:rsid w:val="002F2A27"/>
    <w:rsid w:val="002F3173"/>
    <w:rsid w:val="003541E0"/>
    <w:rsid w:val="00394AFC"/>
    <w:rsid w:val="003B3288"/>
    <w:rsid w:val="00592148"/>
    <w:rsid w:val="00606D39"/>
    <w:rsid w:val="00864B3F"/>
    <w:rsid w:val="00942FE1"/>
    <w:rsid w:val="00972A91"/>
    <w:rsid w:val="009B21CC"/>
    <w:rsid w:val="00A0194F"/>
    <w:rsid w:val="00C30A1C"/>
    <w:rsid w:val="00D654FA"/>
    <w:rsid w:val="00E50B63"/>
    <w:rsid w:val="00EB0E22"/>
    <w:rsid w:val="00ED721B"/>
    <w:rsid w:val="00F5659F"/>
    <w:rsid w:val="00F9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8A72"/>
  <w15:chartTrackingRefBased/>
  <w15:docId w15:val="{D32ACDC7-8FC2-4E35-9DB4-C36C2D11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B3288"/>
    <w:pPr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Текст сноски Знак"/>
    <w:basedOn w:val="a0"/>
    <w:link w:val="a3"/>
    <w:uiPriority w:val="99"/>
    <w:semiHidden/>
    <w:rsid w:val="003B3288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uiPriority w:val="99"/>
    <w:semiHidden/>
    <w:unhideWhenUsed/>
    <w:rsid w:val="003B3288"/>
    <w:rPr>
      <w:vertAlign w:val="superscript"/>
    </w:rPr>
  </w:style>
  <w:style w:type="paragraph" w:customStyle="1" w:styleId="Default">
    <w:name w:val="Default"/>
    <w:rsid w:val="00606D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A780C86797D485FDE5225E83E456DADFD5D5532698F0908E51B77C0220F8FA5FD60F0F5FC330EF8AE5968659E80F2D0557FB1A9C3AF7A35Cw1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9EE56-77B7-4963-947D-BCE66EDB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КСП 255</cp:lastModifiedBy>
  <cp:revision>3</cp:revision>
  <cp:lastPrinted>2025-12-09T12:46:00Z</cp:lastPrinted>
  <dcterms:created xsi:type="dcterms:W3CDTF">2025-12-15T06:32:00Z</dcterms:created>
  <dcterms:modified xsi:type="dcterms:W3CDTF">2025-12-15T06:57:00Z</dcterms:modified>
</cp:coreProperties>
</file>