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35D95" w14:textId="77777777" w:rsidR="004F2EF9" w:rsidRDefault="004F2EF9" w:rsidP="003D2F1F">
      <w:pPr>
        <w:snapToGrid w:val="0"/>
        <w:spacing w:after="0" w:line="240" w:lineRule="auto"/>
        <w:jc w:val="center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</w:p>
    <w:p w14:paraId="3F8BDA7E" w14:textId="1ED02FAC" w:rsidR="00640355" w:rsidRDefault="008C1BDC" w:rsidP="003D2F1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33B6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Информация о принятых мерах по итогам контрольного мероприятия</w:t>
      </w:r>
      <w:r w:rsidR="00333B60" w:rsidRPr="00333B6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bookmarkStart w:id="0" w:name="_Hlk192755804"/>
      <w:r w:rsidR="00640355" w:rsidRPr="0017412A">
        <w:rPr>
          <w:rFonts w:ascii="Times New Roman" w:hAnsi="Times New Roman" w:cs="Times New Roman"/>
          <w:sz w:val="28"/>
          <w:szCs w:val="28"/>
        </w:rPr>
        <w:t xml:space="preserve">«Проверка целевого и эффективного использования бюджетных средств, выделенных на реализацию регионального проекта «Акселерация субъектов малого и среднего предпринимательства» государственной программы «Развитие сельского хозяйства и регулирование рынков сельскохозяйственной продукции, сырья и продовольствия </w:t>
      </w:r>
      <w:r w:rsidR="00881C2B">
        <w:rPr>
          <w:rFonts w:ascii="Times New Roman" w:hAnsi="Times New Roman" w:cs="Times New Roman"/>
          <w:sz w:val="28"/>
          <w:szCs w:val="28"/>
        </w:rPr>
        <w:br/>
      </w:r>
      <w:r w:rsidR="00640355" w:rsidRPr="0017412A">
        <w:rPr>
          <w:rFonts w:ascii="Times New Roman" w:hAnsi="Times New Roman" w:cs="Times New Roman"/>
          <w:sz w:val="28"/>
          <w:szCs w:val="28"/>
        </w:rPr>
        <w:t>в Орловской области»</w:t>
      </w:r>
      <w:bookmarkEnd w:id="0"/>
    </w:p>
    <w:p w14:paraId="264068E6" w14:textId="77777777" w:rsidR="00881C2B" w:rsidRPr="0017412A" w:rsidRDefault="00881C2B" w:rsidP="003D2F1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8B4B582" w14:textId="6461B2D0" w:rsidR="003360A7" w:rsidRPr="00575A50" w:rsidRDefault="00492139" w:rsidP="003D2F1F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В связи с нарушениями, выявленными </w:t>
      </w:r>
      <w:r w:rsidR="003360A7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в ходе</w:t>
      </w:r>
      <w:r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D632A0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контрольного мероприятия </w:t>
      </w:r>
      <w:r w:rsidR="00640355" w:rsidRPr="0017412A">
        <w:rPr>
          <w:rFonts w:ascii="Times New Roman" w:hAnsi="Times New Roman" w:cs="Times New Roman"/>
          <w:sz w:val="28"/>
          <w:szCs w:val="28"/>
        </w:rPr>
        <w:t>«Проверка целевого и эффективного использования бюджетных средств, выделенных на реализацию регионального проекта «Акселерация субъектов малого и среднего предпринимательства» государственной программы «Развитие сельского хозяйства и регулирование рынков сельскохозяйственной продукции, сырья и продовольствия в Орловской области»</w:t>
      </w:r>
      <w:r w:rsidR="00C442E6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, проведенного в соответствии с пунктом </w:t>
      </w:r>
      <w:r w:rsidR="00333B60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1</w:t>
      </w:r>
      <w:r w:rsidR="00C442E6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.1.</w:t>
      </w:r>
      <w:r w:rsidR="00640355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9</w:t>
      </w:r>
      <w:r w:rsidR="00C442E6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. Плана деятельности Контрольно-счетной палаты Орловской области на 202</w:t>
      </w:r>
      <w:r w:rsidR="00640355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5</w:t>
      </w:r>
      <w:r w:rsidR="00C442E6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год</w:t>
      </w:r>
      <w:r w:rsidR="0022492E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, утвержденного приказом Контрольно-счетной палаты Орловской области </w:t>
      </w:r>
      <w:r w:rsidR="00333B60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br/>
      </w:r>
      <w:r w:rsidR="0022492E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от </w:t>
      </w:r>
      <w:r w:rsidR="00640355" w:rsidRPr="00D03632">
        <w:rPr>
          <w:rFonts w:ascii="Times New Roman" w:hAnsi="Times New Roman" w:cs="Times New Roman"/>
          <w:sz w:val="28"/>
          <w:szCs w:val="28"/>
        </w:rPr>
        <w:t>2</w:t>
      </w:r>
      <w:r w:rsidR="00640355">
        <w:rPr>
          <w:rFonts w:ascii="Times New Roman" w:hAnsi="Times New Roman" w:cs="Times New Roman"/>
          <w:sz w:val="28"/>
          <w:szCs w:val="28"/>
        </w:rPr>
        <w:t>7.12.</w:t>
      </w:r>
      <w:r w:rsidR="00640355" w:rsidRPr="00D03632">
        <w:rPr>
          <w:rFonts w:ascii="Times New Roman" w:hAnsi="Times New Roman" w:cs="Times New Roman"/>
          <w:sz w:val="28"/>
          <w:szCs w:val="28"/>
        </w:rPr>
        <w:t>202</w:t>
      </w:r>
      <w:r w:rsidR="00640355">
        <w:rPr>
          <w:rFonts w:ascii="Times New Roman" w:hAnsi="Times New Roman" w:cs="Times New Roman"/>
          <w:sz w:val="28"/>
          <w:szCs w:val="28"/>
        </w:rPr>
        <w:t>4</w:t>
      </w:r>
      <w:r w:rsidR="00640355" w:rsidRPr="00D03632">
        <w:rPr>
          <w:rFonts w:ascii="Times New Roman" w:hAnsi="Times New Roman" w:cs="Times New Roman"/>
          <w:sz w:val="28"/>
          <w:szCs w:val="28"/>
        </w:rPr>
        <w:t xml:space="preserve"> № 15-осн</w:t>
      </w:r>
      <w:r w:rsidR="0022492E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, </w:t>
      </w:r>
      <w:r w:rsidR="003360A7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в адрес </w:t>
      </w:r>
      <w:r w:rsidR="00333B60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Департамента сельского хозяйства Орловской области</w:t>
      </w:r>
      <w:r w:rsidR="003D2F1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(далее – Департамент)</w:t>
      </w:r>
      <w:r w:rsidR="003360A7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, внесен</w:t>
      </w:r>
      <w:r w:rsidR="005428B4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о </w:t>
      </w:r>
      <w:r w:rsidR="003360A7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представлени</w:t>
      </w:r>
      <w:r w:rsidR="005428B4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е</w:t>
      </w:r>
      <w:r w:rsidR="003360A7" w:rsidRPr="00575A5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с требованиями принять меры по устранению нарушений и недостатков, выявленных в ходе контрольного мероприятия, и недопущению их в дальнейшей деятельности.</w:t>
      </w:r>
    </w:p>
    <w:p w14:paraId="0AE2B767" w14:textId="7E042012" w:rsidR="00640355" w:rsidRPr="003D2F1F" w:rsidRDefault="00492139" w:rsidP="003D2F1F">
      <w:pPr>
        <w:pStyle w:val="a5"/>
        <w:ind w:firstLine="851"/>
        <w:jc w:val="both"/>
        <w:rPr>
          <w:rFonts w:cstheme="minorBidi"/>
          <w:color w:val="000000"/>
          <w:sz w:val="28"/>
          <w:szCs w:val="28"/>
          <w14:ligatures w14:val="standardContextual"/>
        </w:rPr>
      </w:pPr>
      <w:r w:rsidRPr="003D2F1F">
        <w:rPr>
          <w:rFonts w:cstheme="minorBidi"/>
          <w:color w:val="000000"/>
          <w:sz w:val="28"/>
          <w:szCs w:val="28"/>
          <w14:ligatures w14:val="standardContextual"/>
        </w:rPr>
        <w:t xml:space="preserve">По результатам исполнения </w:t>
      </w:r>
      <w:r w:rsidR="00183155" w:rsidRPr="003D2F1F">
        <w:rPr>
          <w:rFonts w:cstheme="minorBidi"/>
          <w:color w:val="000000"/>
          <w:sz w:val="28"/>
          <w:szCs w:val="28"/>
          <w14:ligatures w14:val="standardContextual"/>
        </w:rPr>
        <w:t>п</w:t>
      </w:r>
      <w:r w:rsidRPr="003D2F1F">
        <w:rPr>
          <w:rFonts w:cstheme="minorBidi"/>
          <w:color w:val="000000"/>
          <w:sz w:val="28"/>
          <w:szCs w:val="28"/>
          <w14:ligatures w14:val="standardContextual"/>
        </w:rPr>
        <w:t xml:space="preserve">редставления </w:t>
      </w:r>
      <w:r w:rsidR="00640355" w:rsidRPr="003D2F1F">
        <w:rPr>
          <w:rFonts w:cstheme="minorBidi"/>
          <w:color w:val="000000"/>
          <w:sz w:val="28"/>
          <w:szCs w:val="28"/>
          <w14:ligatures w14:val="standardContextual"/>
        </w:rPr>
        <w:t>с грантополучателями 2024 года</w:t>
      </w:r>
      <w:r w:rsidR="003D2F1F" w:rsidRPr="003D2F1F">
        <w:rPr>
          <w:rFonts w:cstheme="minorBidi"/>
          <w:color w:val="000000"/>
          <w:sz w:val="28"/>
          <w:szCs w:val="28"/>
          <w14:ligatures w14:val="standardContextual"/>
        </w:rPr>
        <w:t xml:space="preserve"> Департаментом</w:t>
      </w:r>
      <w:r w:rsidR="00640355" w:rsidRPr="003D2F1F">
        <w:rPr>
          <w:rFonts w:cstheme="minorBidi"/>
          <w:color w:val="000000"/>
          <w:sz w:val="28"/>
          <w:szCs w:val="28"/>
          <w14:ligatures w14:val="standardContextual"/>
        </w:rPr>
        <w:t xml:space="preserve"> заключены дополнительные соглашения о включении в соглашения о предоставлении из областного бюджета субсидий, в том числе грантов в форме субсидий, юридическим лицам, индивидуальным предпринимателям, а также физическим лицам </w:t>
      </w:r>
      <w:r w:rsidR="003D2F1F">
        <w:rPr>
          <w:rFonts w:cstheme="minorBidi"/>
          <w:color w:val="000000"/>
          <w:sz w:val="28"/>
          <w:szCs w:val="28"/>
          <w14:ligatures w14:val="standardContextual"/>
        </w:rPr>
        <w:t xml:space="preserve"> (далее – соглашение) </w:t>
      </w:r>
      <w:r w:rsidR="00640355" w:rsidRPr="003D2F1F">
        <w:rPr>
          <w:rFonts w:cstheme="minorBidi"/>
          <w:color w:val="000000"/>
          <w:sz w:val="28"/>
          <w:szCs w:val="28"/>
          <w14:ligatures w14:val="standardContextual"/>
        </w:rPr>
        <w:t xml:space="preserve">контрольных точек (плановых показателей деятельности грантополучателей) на весь период реализации проекта создания и (или) развития хозяйства </w:t>
      </w:r>
      <w:r w:rsidR="002956FC">
        <w:rPr>
          <w:rFonts w:cstheme="minorBidi"/>
          <w:color w:val="000000"/>
          <w:sz w:val="28"/>
          <w:szCs w:val="28"/>
          <w14:ligatures w14:val="standardContextual"/>
        </w:rPr>
        <w:br/>
      </w:r>
      <w:r w:rsidR="00640355" w:rsidRPr="003D2F1F">
        <w:rPr>
          <w:rFonts w:cstheme="minorBidi"/>
          <w:color w:val="000000"/>
          <w:sz w:val="28"/>
          <w:szCs w:val="28"/>
          <w14:ligatures w14:val="standardContextual"/>
        </w:rPr>
        <w:t xml:space="preserve">(5 лет), о включении в договоры (соглашения) с поставщиками (подрядчиками, исполнителями), заключаемых с целью исполнения обязательств по соглашению с Департаментом, положений о согласии на проведение проверок Департаментом, органами государственного финансового контроля; </w:t>
      </w:r>
      <w:r w:rsidR="003D2F1F">
        <w:rPr>
          <w:rFonts w:cstheme="minorBidi"/>
          <w:color w:val="000000"/>
          <w:sz w:val="28"/>
          <w:szCs w:val="28"/>
          <w14:ligatures w14:val="standardContextual"/>
        </w:rPr>
        <w:br/>
      </w:r>
      <w:r w:rsidR="00640355" w:rsidRPr="003D2F1F">
        <w:rPr>
          <w:rFonts w:cstheme="minorBidi"/>
          <w:color w:val="000000"/>
          <w:sz w:val="28"/>
          <w:szCs w:val="28"/>
          <w14:ligatures w14:val="standardContextual"/>
        </w:rPr>
        <w:t xml:space="preserve">с грантополучателями 2023 года заключены дополнительные соглашения </w:t>
      </w:r>
      <w:r w:rsidR="00881C2B">
        <w:rPr>
          <w:rFonts w:cstheme="minorBidi"/>
          <w:color w:val="000000"/>
          <w:sz w:val="28"/>
          <w:szCs w:val="28"/>
          <w14:ligatures w14:val="standardContextual"/>
        </w:rPr>
        <w:br/>
      </w:r>
      <w:r w:rsidR="00640355" w:rsidRPr="003D2F1F">
        <w:rPr>
          <w:rFonts w:cstheme="minorBidi"/>
          <w:color w:val="000000"/>
          <w:sz w:val="28"/>
          <w:szCs w:val="28"/>
          <w14:ligatures w14:val="standardContextual"/>
        </w:rPr>
        <w:t>к соглашениям по изменению сроков предоставления отчетов в соответстви</w:t>
      </w:r>
      <w:r w:rsidR="003D2F1F">
        <w:rPr>
          <w:rFonts w:cstheme="minorBidi"/>
          <w:color w:val="000000"/>
          <w:sz w:val="28"/>
          <w:szCs w:val="28"/>
          <w14:ligatures w14:val="standardContextual"/>
        </w:rPr>
        <w:t>и</w:t>
      </w:r>
      <w:r w:rsidR="00640355" w:rsidRPr="003D2F1F">
        <w:rPr>
          <w:rFonts w:cstheme="minorBidi"/>
          <w:color w:val="000000"/>
          <w:sz w:val="28"/>
          <w:szCs w:val="28"/>
          <w14:ligatures w14:val="standardContextual"/>
        </w:rPr>
        <w:t xml:space="preserve"> с требованиями Порядка предоставления гранта «</w:t>
      </w:r>
      <w:proofErr w:type="spellStart"/>
      <w:r w:rsidR="00640355" w:rsidRPr="003D2F1F">
        <w:rPr>
          <w:rFonts w:cstheme="minorBidi"/>
          <w:color w:val="000000"/>
          <w:sz w:val="28"/>
          <w:szCs w:val="28"/>
          <w14:ligatures w14:val="standardContextual"/>
        </w:rPr>
        <w:t>Агростартап</w:t>
      </w:r>
      <w:proofErr w:type="spellEnd"/>
      <w:r w:rsidR="00640355" w:rsidRPr="003D2F1F">
        <w:rPr>
          <w:rFonts w:cstheme="minorBidi"/>
          <w:color w:val="000000"/>
          <w:sz w:val="28"/>
          <w:szCs w:val="28"/>
          <w14:ligatures w14:val="standardContextual"/>
        </w:rPr>
        <w:t>», утвержденного постановлением Правительства Орловской области от 14 мая 2019 года № 271 «Об утверждении порядков финансирования мероприятий, направленных на создание системы поддержки фермеров и развитие сельской кооперации».</w:t>
      </w:r>
    </w:p>
    <w:p w14:paraId="4BA4BC66" w14:textId="7D77F522" w:rsidR="00640355" w:rsidRPr="003D2F1F" w:rsidRDefault="00640355" w:rsidP="003D2F1F">
      <w:pPr>
        <w:pStyle w:val="a5"/>
        <w:ind w:firstLine="851"/>
        <w:jc w:val="both"/>
        <w:rPr>
          <w:rFonts w:cstheme="minorBidi"/>
          <w:color w:val="000000"/>
          <w:sz w:val="28"/>
          <w:szCs w:val="28"/>
          <w14:ligatures w14:val="standardContextual"/>
        </w:rPr>
      </w:pPr>
      <w:r w:rsidRPr="003D2F1F">
        <w:rPr>
          <w:rFonts w:cstheme="minorBidi"/>
          <w:color w:val="000000"/>
          <w:sz w:val="28"/>
          <w:szCs w:val="28"/>
          <w14:ligatures w14:val="standardContextual"/>
        </w:rPr>
        <w:t>В адрес грантополучателей, допустивших нарушения условий предоставления гранта «</w:t>
      </w:r>
      <w:proofErr w:type="spellStart"/>
      <w:r w:rsidRPr="003D2F1F">
        <w:rPr>
          <w:rFonts w:cstheme="minorBidi"/>
          <w:color w:val="000000"/>
          <w:sz w:val="28"/>
          <w:szCs w:val="28"/>
          <w14:ligatures w14:val="standardContextual"/>
        </w:rPr>
        <w:t>Агростартап</w:t>
      </w:r>
      <w:proofErr w:type="spellEnd"/>
      <w:r w:rsidRPr="003D2F1F">
        <w:rPr>
          <w:rFonts w:cstheme="minorBidi"/>
          <w:color w:val="000000"/>
          <w:sz w:val="28"/>
          <w:szCs w:val="28"/>
          <w14:ligatures w14:val="standardContextual"/>
        </w:rPr>
        <w:t>»</w:t>
      </w:r>
      <w:r w:rsidR="003D2F1F" w:rsidRPr="003D2F1F">
        <w:rPr>
          <w:rFonts w:cstheme="minorBidi"/>
          <w:color w:val="000000"/>
          <w:sz w:val="28"/>
          <w:szCs w:val="28"/>
          <w14:ligatures w14:val="standardContextual"/>
        </w:rPr>
        <w:t xml:space="preserve">, Департаментом </w:t>
      </w:r>
      <w:r w:rsidRPr="003D2F1F">
        <w:rPr>
          <w:rFonts w:cstheme="minorBidi"/>
          <w:color w:val="000000"/>
          <w:sz w:val="28"/>
          <w:szCs w:val="28"/>
          <w14:ligatures w14:val="standardContextual"/>
        </w:rPr>
        <w:t>направлены требования о возврате средств гранта «</w:t>
      </w:r>
      <w:proofErr w:type="spellStart"/>
      <w:r w:rsidRPr="003D2F1F">
        <w:rPr>
          <w:rFonts w:cstheme="minorBidi"/>
          <w:color w:val="000000"/>
          <w:sz w:val="28"/>
          <w:szCs w:val="28"/>
          <w14:ligatures w14:val="standardContextual"/>
        </w:rPr>
        <w:t>Агростартап</w:t>
      </w:r>
      <w:proofErr w:type="spellEnd"/>
      <w:r w:rsidRPr="003D2F1F">
        <w:rPr>
          <w:rFonts w:cstheme="minorBidi"/>
          <w:color w:val="000000"/>
          <w:sz w:val="28"/>
          <w:szCs w:val="28"/>
          <w14:ligatures w14:val="standardContextual"/>
        </w:rPr>
        <w:t>»</w:t>
      </w:r>
      <w:r w:rsidR="003D2F1F" w:rsidRPr="003D2F1F">
        <w:rPr>
          <w:rFonts w:cstheme="minorBidi"/>
          <w:color w:val="000000"/>
          <w:sz w:val="28"/>
          <w:szCs w:val="28"/>
          <w14:ligatures w14:val="standardContextual"/>
        </w:rPr>
        <w:t xml:space="preserve">, </w:t>
      </w:r>
      <w:r w:rsidRPr="003D2F1F">
        <w:rPr>
          <w:rFonts w:cstheme="minorBidi"/>
          <w:color w:val="000000"/>
          <w:sz w:val="28"/>
          <w:szCs w:val="28"/>
          <w14:ligatures w14:val="standardContextual"/>
        </w:rPr>
        <w:t>грантополучателями произведен возврат средств</w:t>
      </w:r>
      <w:r w:rsidR="00A1523A">
        <w:rPr>
          <w:rFonts w:cstheme="minorBidi"/>
          <w:color w:val="000000"/>
          <w:sz w:val="28"/>
          <w:szCs w:val="28"/>
          <w14:ligatures w14:val="standardContextual"/>
        </w:rPr>
        <w:t>. На основании и</w:t>
      </w:r>
      <w:r w:rsidR="00A1523A" w:rsidRPr="00A1523A">
        <w:rPr>
          <w:rFonts w:cstheme="minorBidi"/>
          <w:color w:val="000000"/>
          <w:sz w:val="28"/>
          <w:szCs w:val="28"/>
          <w14:ligatures w14:val="standardContextual"/>
        </w:rPr>
        <w:t xml:space="preserve">скового заявления Департамента, поступившего в арбитражный суд </w:t>
      </w:r>
      <w:r w:rsidR="00A1523A">
        <w:rPr>
          <w:rFonts w:cstheme="minorBidi"/>
          <w:color w:val="000000"/>
          <w:sz w:val="28"/>
          <w:szCs w:val="28"/>
          <w14:ligatures w14:val="standardContextual"/>
        </w:rPr>
        <w:t xml:space="preserve">Орловской области, </w:t>
      </w:r>
      <w:r w:rsidR="00A1523A" w:rsidRPr="00A1523A">
        <w:rPr>
          <w:rFonts w:cstheme="minorBidi"/>
          <w:color w:val="000000"/>
          <w:sz w:val="28"/>
          <w:szCs w:val="28"/>
          <w14:ligatures w14:val="standardContextual"/>
        </w:rPr>
        <w:t>возбу</w:t>
      </w:r>
      <w:r w:rsidR="00A1523A">
        <w:rPr>
          <w:rFonts w:cstheme="minorBidi"/>
          <w:color w:val="000000"/>
          <w:sz w:val="28"/>
          <w:szCs w:val="28"/>
          <w14:ligatures w14:val="standardContextual"/>
        </w:rPr>
        <w:t>ждено</w:t>
      </w:r>
      <w:r w:rsidR="00A1523A" w:rsidRPr="00A1523A">
        <w:rPr>
          <w:rFonts w:cstheme="minorBidi"/>
          <w:color w:val="000000"/>
          <w:sz w:val="28"/>
          <w:szCs w:val="28"/>
          <w14:ligatures w14:val="standardContextual"/>
        </w:rPr>
        <w:t xml:space="preserve"> </w:t>
      </w:r>
      <w:r w:rsidR="00A1523A" w:rsidRPr="00A1523A">
        <w:rPr>
          <w:rFonts w:cstheme="minorBidi"/>
          <w:color w:val="000000"/>
          <w:sz w:val="28"/>
          <w:szCs w:val="28"/>
          <w14:ligatures w14:val="standardContextual"/>
        </w:rPr>
        <w:lastRenderedPageBreak/>
        <w:t>производство в</w:t>
      </w:r>
      <w:r w:rsidR="00A1523A">
        <w:rPr>
          <w:rFonts w:cstheme="minorBidi"/>
          <w:color w:val="000000"/>
          <w:sz w:val="28"/>
          <w:szCs w:val="28"/>
          <w14:ligatures w14:val="standardContextual"/>
        </w:rPr>
        <w:t xml:space="preserve"> отношении грантополучателя, не исполнившего требования Департамента о возврате средств гранта «</w:t>
      </w:r>
      <w:proofErr w:type="spellStart"/>
      <w:r w:rsidR="00A1523A">
        <w:rPr>
          <w:rFonts w:cstheme="minorBidi"/>
          <w:color w:val="000000"/>
          <w:sz w:val="28"/>
          <w:szCs w:val="28"/>
          <w14:ligatures w14:val="standardContextual"/>
        </w:rPr>
        <w:t>Агростартап</w:t>
      </w:r>
      <w:proofErr w:type="spellEnd"/>
      <w:r w:rsidR="00A1523A">
        <w:rPr>
          <w:rFonts w:cstheme="minorBidi"/>
          <w:color w:val="000000"/>
          <w:sz w:val="28"/>
          <w:szCs w:val="28"/>
          <w14:ligatures w14:val="standardContextual"/>
        </w:rPr>
        <w:t xml:space="preserve">». </w:t>
      </w:r>
      <w:r w:rsidR="003D2F1F" w:rsidRPr="003D2F1F">
        <w:rPr>
          <w:rFonts w:cstheme="minorBidi"/>
          <w:color w:val="000000"/>
          <w:sz w:val="28"/>
          <w:szCs w:val="28"/>
          <w14:ligatures w14:val="standardContextual"/>
        </w:rPr>
        <w:t>Грантополучателями произведена регистрация объектов основных средств, приобретенных за счет средств гранта «</w:t>
      </w:r>
      <w:proofErr w:type="spellStart"/>
      <w:r w:rsidR="003D2F1F" w:rsidRPr="003D2F1F">
        <w:rPr>
          <w:rFonts w:cstheme="minorBidi"/>
          <w:color w:val="000000"/>
          <w:sz w:val="28"/>
          <w:szCs w:val="28"/>
          <w14:ligatures w14:val="standardContextual"/>
        </w:rPr>
        <w:t>Агростартап</w:t>
      </w:r>
      <w:proofErr w:type="spellEnd"/>
      <w:r w:rsidR="003D2F1F" w:rsidRPr="003D2F1F">
        <w:rPr>
          <w:rFonts w:cstheme="minorBidi"/>
          <w:color w:val="000000"/>
          <w:sz w:val="28"/>
          <w:szCs w:val="28"/>
          <w14:ligatures w14:val="standardContextual"/>
        </w:rPr>
        <w:t>» в соответствии с требованиями законодательства.</w:t>
      </w:r>
    </w:p>
    <w:sectPr w:rsidR="00640355" w:rsidRPr="003D2F1F" w:rsidSect="00C8127B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41AF7" w14:textId="77777777" w:rsidR="0006670E" w:rsidRDefault="0006670E" w:rsidP="00492139">
      <w:pPr>
        <w:spacing w:after="0" w:line="240" w:lineRule="auto"/>
      </w:pPr>
      <w:r>
        <w:separator/>
      </w:r>
    </w:p>
  </w:endnote>
  <w:endnote w:type="continuationSeparator" w:id="0">
    <w:p w14:paraId="49F0F4C5" w14:textId="77777777" w:rsidR="0006670E" w:rsidRDefault="0006670E" w:rsidP="0049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7675B" w14:textId="77777777" w:rsidR="0006670E" w:rsidRDefault="0006670E" w:rsidP="00492139">
      <w:pPr>
        <w:spacing w:after="0" w:line="240" w:lineRule="auto"/>
      </w:pPr>
      <w:r>
        <w:separator/>
      </w:r>
    </w:p>
  </w:footnote>
  <w:footnote w:type="continuationSeparator" w:id="0">
    <w:p w14:paraId="74B18518" w14:textId="77777777" w:rsidR="0006670E" w:rsidRDefault="0006670E" w:rsidP="00492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ED5192"/>
    <w:multiLevelType w:val="hybridMultilevel"/>
    <w:tmpl w:val="30A492D8"/>
    <w:lvl w:ilvl="0" w:tplc="FC5CFC2A">
      <w:start w:val="1"/>
      <w:numFmt w:val="decimal"/>
      <w:lvlText w:val="%1)"/>
      <w:lvlJc w:val="left"/>
      <w:pPr>
        <w:ind w:left="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962A3A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FC2176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F2791E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A2197C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F2F742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0630BE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4044C6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0A051C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392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DC"/>
    <w:rsid w:val="0006670E"/>
    <w:rsid w:val="00183155"/>
    <w:rsid w:val="001E6DA0"/>
    <w:rsid w:val="0022492E"/>
    <w:rsid w:val="00257BDD"/>
    <w:rsid w:val="00270CCE"/>
    <w:rsid w:val="002956FC"/>
    <w:rsid w:val="00333B60"/>
    <w:rsid w:val="003360A7"/>
    <w:rsid w:val="003D2F1F"/>
    <w:rsid w:val="003D35B4"/>
    <w:rsid w:val="00426E9F"/>
    <w:rsid w:val="00431487"/>
    <w:rsid w:val="00492139"/>
    <w:rsid w:val="004F2EF9"/>
    <w:rsid w:val="005400ED"/>
    <w:rsid w:val="005428B4"/>
    <w:rsid w:val="005610D7"/>
    <w:rsid w:val="00575A50"/>
    <w:rsid w:val="00605609"/>
    <w:rsid w:val="00640355"/>
    <w:rsid w:val="007C1E68"/>
    <w:rsid w:val="007F5C26"/>
    <w:rsid w:val="008039DE"/>
    <w:rsid w:val="008050BB"/>
    <w:rsid w:val="00881C2B"/>
    <w:rsid w:val="008C1BDC"/>
    <w:rsid w:val="008C7DE5"/>
    <w:rsid w:val="009B0BE1"/>
    <w:rsid w:val="00A1523A"/>
    <w:rsid w:val="00AB485C"/>
    <w:rsid w:val="00C442E6"/>
    <w:rsid w:val="00C8127B"/>
    <w:rsid w:val="00CB287E"/>
    <w:rsid w:val="00CC4E39"/>
    <w:rsid w:val="00D632A0"/>
    <w:rsid w:val="00D70448"/>
    <w:rsid w:val="00DC2D69"/>
    <w:rsid w:val="00DD7BE5"/>
    <w:rsid w:val="00E936E1"/>
    <w:rsid w:val="00F2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E8C0"/>
  <w15:chartTrackingRefBased/>
  <w15:docId w15:val="{169F8DAF-A23D-4E82-9649-9F78A63B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21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1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3">
    <w:name w:val="footnote reference"/>
    <w:basedOn w:val="a0"/>
    <w:uiPriority w:val="99"/>
    <w:semiHidden/>
    <w:unhideWhenUsed/>
    <w:rsid w:val="00492139"/>
    <w:rPr>
      <w:vertAlign w:val="superscript"/>
    </w:rPr>
  </w:style>
  <w:style w:type="paragraph" w:styleId="a4">
    <w:name w:val="Normal (Web)"/>
    <w:basedOn w:val="a"/>
    <w:uiPriority w:val="99"/>
    <w:unhideWhenUsed/>
    <w:qFormat/>
    <w:rsid w:val="008C7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note text"/>
    <w:aliases w:val="Footnote Text Char,Footnote Text Char1,Footnote Text Char2,Footnote Text Char11,Footnote Text Char3,Footnote Text Char4,Footnote Text Char5,Footnote Text Char6,Footnote Text Char12,Footnote Text Char21,Footnote Text Char31,Footnote New"/>
    <w:basedOn w:val="a"/>
    <w:link w:val="a6"/>
    <w:uiPriority w:val="99"/>
    <w:unhideWhenUsed/>
    <w:qFormat/>
    <w:rsid w:val="00333B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6">
    <w:name w:val="Текст сноски Знак"/>
    <w:aliases w:val="Footnote Text Char Знак,Footnote Text Char1 Знак,Footnote Text Char2 Знак,Footnote Text Char11 Знак,Footnote Text Char3 Знак,Footnote Text Char4 Знак,Footnote Text Char5 Знак,Footnote Text Char6 Знак,Footnote Text Char12 Знак"/>
    <w:basedOn w:val="a0"/>
    <w:link w:val="a5"/>
    <w:uiPriority w:val="99"/>
    <w:rsid w:val="00333B6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КСП 255</cp:lastModifiedBy>
  <cp:revision>6</cp:revision>
  <cp:lastPrinted>2025-12-19T08:12:00Z</cp:lastPrinted>
  <dcterms:created xsi:type="dcterms:W3CDTF">2025-12-18T14:39:00Z</dcterms:created>
  <dcterms:modified xsi:type="dcterms:W3CDTF">2025-12-19T09:04:00Z</dcterms:modified>
</cp:coreProperties>
</file>